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2F2F2" w:themeColor="background1" w:themeShade="F2"/>
  <w:body>
    <w:tbl>
      <w:tblPr>
        <w:tblW w:w="4998" w:type="pct"/>
        <w:jc w:val="center"/>
        <w:tblCellSpacing w:w="0" w:type="dxa"/>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431"/>
        <w:gridCol w:w="603"/>
        <w:gridCol w:w="1071"/>
        <w:gridCol w:w="2709"/>
        <w:gridCol w:w="910"/>
        <w:gridCol w:w="1328"/>
        <w:gridCol w:w="1411"/>
      </w:tblGrid>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255"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Arial" w:hAnsi="Arial" w:cs="Arial"/>
              </w:rPr>
            </w:pPr>
            <w:r>
              <w:rPr>
                <w:rStyle w:val="5"/>
                <w:rFonts w:hint="default" w:ascii="Arial" w:hAnsi="Arial" w:eastAsia="微软雅黑" w:cs="Arial"/>
                <w:i w:val="0"/>
                <w:iCs w:val="0"/>
                <w:caps w:val="0"/>
                <w:color w:val="333333"/>
                <w:spacing w:val="0"/>
                <w:sz w:val="19"/>
                <w:szCs w:val="19"/>
                <w:bdr w:val="none" w:color="auto" w:sz="0" w:space="0"/>
              </w:rPr>
              <w:t>序号</w:t>
            </w:r>
          </w:p>
        </w:tc>
        <w:tc>
          <w:tcPr>
            <w:tcW w:w="356"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Style w:val="5"/>
                <w:rFonts w:hint="default" w:ascii="Arial" w:hAnsi="Arial" w:eastAsia="微软雅黑" w:cs="Arial"/>
                <w:i w:val="0"/>
                <w:iCs w:val="0"/>
                <w:caps w:val="0"/>
                <w:color w:val="333333"/>
                <w:spacing w:val="0"/>
                <w:sz w:val="19"/>
                <w:szCs w:val="19"/>
                <w:bdr w:val="none" w:color="auto" w:sz="0" w:space="0"/>
              </w:rPr>
              <w:t>指标</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Style w:val="5"/>
                <w:rFonts w:hint="default" w:ascii="Arial" w:hAnsi="Arial" w:eastAsia="微软雅黑" w:cs="Arial"/>
                <w:i w:val="0"/>
                <w:iCs w:val="0"/>
                <w:caps w:val="0"/>
                <w:color w:val="333333"/>
                <w:spacing w:val="0"/>
                <w:sz w:val="19"/>
                <w:szCs w:val="19"/>
                <w:bdr w:val="none" w:color="auto" w:sz="0" w:space="0"/>
              </w:rPr>
              <w:t>名称</w:t>
            </w:r>
          </w:p>
        </w:tc>
        <w:tc>
          <w:tcPr>
            <w:tcW w:w="632"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Style w:val="5"/>
                <w:rFonts w:hint="default" w:ascii="Arial" w:hAnsi="Arial" w:eastAsia="微软雅黑" w:cs="Arial"/>
                <w:i w:val="0"/>
                <w:iCs w:val="0"/>
                <w:caps w:val="0"/>
                <w:color w:val="333333"/>
                <w:spacing w:val="0"/>
                <w:sz w:val="19"/>
                <w:szCs w:val="19"/>
                <w:bdr w:val="none" w:color="auto" w:sz="0" w:space="0"/>
              </w:rPr>
              <w:t>目标</w:t>
            </w:r>
          </w:p>
        </w:tc>
        <w:tc>
          <w:tcPr>
            <w:tcW w:w="1599"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Style w:val="5"/>
                <w:rFonts w:hint="default" w:ascii="Arial" w:hAnsi="Arial" w:eastAsia="微软雅黑" w:cs="Arial"/>
                <w:i w:val="0"/>
                <w:iCs w:val="0"/>
                <w:caps w:val="0"/>
                <w:color w:val="333333"/>
                <w:spacing w:val="0"/>
                <w:sz w:val="19"/>
                <w:szCs w:val="19"/>
                <w:bdr w:val="none" w:color="auto" w:sz="0" w:space="0"/>
              </w:rPr>
              <w:t>具体任务</w:t>
            </w:r>
          </w:p>
        </w:tc>
        <w:tc>
          <w:tcPr>
            <w:tcW w:w="537"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Style w:val="5"/>
                <w:rFonts w:hint="default" w:ascii="Arial" w:hAnsi="Arial" w:eastAsia="微软雅黑" w:cs="Arial"/>
                <w:i w:val="0"/>
                <w:iCs w:val="0"/>
                <w:caps w:val="0"/>
                <w:color w:val="333333"/>
                <w:spacing w:val="0"/>
                <w:sz w:val="19"/>
                <w:szCs w:val="19"/>
                <w:bdr w:val="none" w:color="auto" w:sz="0" w:space="0"/>
              </w:rPr>
              <w:t>完成时限</w:t>
            </w:r>
          </w:p>
        </w:tc>
        <w:tc>
          <w:tcPr>
            <w:tcW w:w="78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Style w:val="5"/>
                <w:rFonts w:hint="default" w:ascii="Arial" w:hAnsi="Arial" w:eastAsia="微软雅黑" w:cs="Arial"/>
                <w:i w:val="0"/>
                <w:iCs w:val="0"/>
                <w:caps w:val="0"/>
                <w:color w:val="333333"/>
                <w:spacing w:val="0"/>
                <w:sz w:val="19"/>
                <w:szCs w:val="19"/>
                <w:bdr w:val="none" w:color="auto" w:sz="0" w:space="0"/>
              </w:rPr>
              <w:t>牵头单位</w:t>
            </w:r>
          </w:p>
        </w:tc>
        <w:tc>
          <w:tcPr>
            <w:tcW w:w="833"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Style w:val="5"/>
                <w:rFonts w:hint="default" w:ascii="Arial" w:hAnsi="Arial" w:eastAsia="微软雅黑" w:cs="Arial"/>
                <w:i w:val="0"/>
                <w:iCs w:val="0"/>
                <w:caps w:val="0"/>
                <w:color w:val="333333"/>
                <w:spacing w:val="0"/>
                <w:sz w:val="19"/>
                <w:szCs w:val="19"/>
                <w:bdr w:val="none" w:color="auto" w:sz="0" w:space="0"/>
              </w:rPr>
              <w:t>配合单位</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255"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1</w:t>
            </w:r>
          </w:p>
        </w:tc>
        <w:tc>
          <w:tcPr>
            <w:tcW w:w="356"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开办</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企业</w:t>
            </w:r>
          </w:p>
        </w:tc>
        <w:tc>
          <w:tcPr>
            <w:tcW w:w="632"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7个事项1个工作日办结</w:t>
            </w:r>
          </w:p>
        </w:tc>
        <w:tc>
          <w:tcPr>
            <w:tcW w:w="1599"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企业开办营业执照办</w:t>
            </w:r>
            <w:bookmarkStart w:id="0" w:name="_GoBack"/>
            <w:bookmarkEnd w:id="0"/>
            <w:r>
              <w:rPr>
                <w:rFonts w:hint="default" w:ascii="Arial" w:hAnsi="Arial" w:eastAsia="微软雅黑" w:cs="Arial"/>
                <w:i w:val="0"/>
                <w:iCs w:val="0"/>
                <w:caps w:val="0"/>
                <w:color w:val="333333"/>
                <w:spacing w:val="0"/>
                <w:sz w:val="19"/>
                <w:szCs w:val="19"/>
                <w:bdr w:val="none" w:color="auto" w:sz="0" w:space="0"/>
              </w:rPr>
              <w:t>理、印章刻制、发票和税务UKey申领、就业及参保登记、医保登记、住房公积金单位开户、确需当天完成开户的企业平台内预约银行开户全流程办理时间压缩至1个工作日。</w:t>
            </w:r>
          </w:p>
        </w:tc>
        <w:tc>
          <w:tcPr>
            <w:tcW w:w="537"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2022年11月30日</w:t>
            </w:r>
          </w:p>
        </w:tc>
        <w:tc>
          <w:tcPr>
            <w:tcW w:w="78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自治区市场监管局，人民银行南宁中心支行</w:t>
            </w:r>
          </w:p>
        </w:tc>
        <w:tc>
          <w:tcPr>
            <w:tcW w:w="833"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自治区公安厅、人力资源社会保障厅、住房城乡建设厅、大数据发展局、医保局，广西税务局，各住房公积金管理中心(分中心)，各市、县(市、区)人民政府</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255"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w:t>
            </w:r>
          </w:p>
        </w:tc>
        <w:tc>
          <w:tcPr>
            <w:tcW w:w="356"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开办</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企业</w:t>
            </w:r>
          </w:p>
        </w:tc>
        <w:tc>
          <w:tcPr>
            <w:tcW w:w="632"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深化“一址多照”改革</w:t>
            </w:r>
          </w:p>
        </w:tc>
        <w:tc>
          <w:tcPr>
            <w:tcW w:w="1599"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依托专业服务机构和行业协会，探索建立市场主体托管服务新机制。允许律师事务所、会计师事务所、税务师事务所等专业机构办公场所作为新登记企业的住所(经营场所)，拓宽“一址多照”类别，降低企业制度性开办成本。</w:t>
            </w:r>
          </w:p>
        </w:tc>
        <w:tc>
          <w:tcPr>
            <w:tcW w:w="537"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2022年10月31日</w:t>
            </w:r>
          </w:p>
        </w:tc>
        <w:tc>
          <w:tcPr>
            <w:tcW w:w="78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自治区市场监管局</w:t>
            </w:r>
          </w:p>
        </w:tc>
        <w:tc>
          <w:tcPr>
            <w:tcW w:w="833"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自治区公安厅、人力资源社会保障厅、住房城乡建设厅、大数据发展局、医保局，人民银行南宁中心支行、广西税务局，各住房公积金管理中心(分中心)</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255"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3</w:t>
            </w:r>
          </w:p>
        </w:tc>
        <w:tc>
          <w:tcPr>
            <w:tcW w:w="356"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开办</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企业</w:t>
            </w:r>
          </w:p>
        </w:tc>
        <w:tc>
          <w:tcPr>
            <w:tcW w:w="632"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提高网上办理率</w:t>
            </w:r>
          </w:p>
        </w:tc>
        <w:tc>
          <w:tcPr>
            <w:tcW w:w="1599"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新登记企业网上办理率超过90%。</w:t>
            </w:r>
          </w:p>
        </w:tc>
        <w:tc>
          <w:tcPr>
            <w:tcW w:w="537"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2022年11月30日</w:t>
            </w:r>
          </w:p>
        </w:tc>
        <w:tc>
          <w:tcPr>
            <w:tcW w:w="78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自治区市场监管局</w:t>
            </w:r>
          </w:p>
        </w:tc>
        <w:tc>
          <w:tcPr>
            <w:tcW w:w="833"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自治区公安厅、人力资源社会保障厅、住房城乡建设厅、大数据发展局、医保局，人民银行南宁中心支行、广西税务局，各住房公积金管理中心(分中心)，各市、县(市、区)人民政府</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255"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4</w:t>
            </w:r>
          </w:p>
        </w:tc>
        <w:tc>
          <w:tcPr>
            <w:tcW w:w="356"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开办企业</w:t>
            </w:r>
          </w:p>
        </w:tc>
        <w:tc>
          <w:tcPr>
            <w:tcW w:w="632"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建立全区统一标准地址信息库</w:t>
            </w:r>
          </w:p>
        </w:tc>
        <w:tc>
          <w:tcPr>
            <w:tcW w:w="1599"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依托广西政务云平台，搭建全区统一标准地址信息库，为全区开办企业住所(经营场所)标准化登记提供信息化支撑。</w:t>
            </w:r>
          </w:p>
        </w:tc>
        <w:tc>
          <w:tcPr>
            <w:tcW w:w="537"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2022年11月30日</w:t>
            </w:r>
          </w:p>
        </w:tc>
        <w:tc>
          <w:tcPr>
            <w:tcW w:w="78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自治区发展改革委、大数据发展局，数字广西集团，各市、县(市、区)人民政府</w:t>
            </w:r>
          </w:p>
        </w:tc>
        <w:tc>
          <w:tcPr>
            <w:tcW w:w="833"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自治区公安厅、民政厅、自然资源厅、住房城乡建设厅、市场监管局</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255"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5</w:t>
            </w:r>
          </w:p>
        </w:tc>
        <w:tc>
          <w:tcPr>
            <w:tcW w:w="356"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开办</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企业</w:t>
            </w:r>
          </w:p>
        </w:tc>
        <w:tc>
          <w:tcPr>
            <w:tcW w:w="632"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推行企业住所(经营场所)标准化登记</w:t>
            </w:r>
          </w:p>
        </w:tc>
        <w:tc>
          <w:tcPr>
            <w:tcW w:w="1599"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将全区统一标准地址信息库应用于企业登记注册业务实践，实现住所房屋产权证明信息与标准地址数据智能筛查比对，进一步提升登记机关对企业申报地址真实性的识别效能。</w:t>
            </w:r>
          </w:p>
        </w:tc>
        <w:tc>
          <w:tcPr>
            <w:tcW w:w="537"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2022年11月30日</w:t>
            </w:r>
          </w:p>
        </w:tc>
        <w:tc>
          <w:tcPr>
            <w:tcW w:w="78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自治区市场监管局</w:t>
            </w:r>
          </w:p>
        </w:tc>
        <w:tc>
          <w:tcPr>
            <w:tcW w:w="833"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自治区大数据发展局，各市、县(市、区)人民政府</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255"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6</w:t>
            </w:r>
          </w:p>
        </w:tc>
        <w:tc>
          <w:tcPr>
            <w:tcW w:w="356"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开办</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企业</w:t>
            </w:r>
          </w:p>
        </w:tc>
        <w:tc>
          <w:tcPr>
            <w:tcW w:w="632"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便利企业分支机构、连锁门店信息变更</w:t>
            </w:r>
          </w:p>
        </w:tc>
        <w:tc>
          <w:tcPr>
            <w:tcW w:w="1599"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分支机构统一信息(公司名称、经营范围)集中统一办理。</w:t>
            </w:r>
          </w:p>
        </w:tc>
        <w:tc>
          <w:tcPr>
            <w:tcW w:w="537"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2022年8月31日</w:t>
            </w:r>
          </w:p>
        </w:tc>
        <w:tc>
          <w:tcPr>
            <w:tcW w:w="78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自治区市场监管局</w:t>
            </w:r>
          </w:p>
        </w:tc>
        <w:tc>
          <w:tcPr>
            <w:tcW w:w="833"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各市、县(市、区)人民政府</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255"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7</w:t>
            </w:r>
          </w:p>
        </w:tc>
        <w:tc>
          <w:tcPr>
            <w:tcW w:w="356"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开办</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企业</w:t>
            </w:r>
          </w:p>
        </w:tc>
        <w:tc>
          <w:tcPr>
            <w:tcW w:w="632"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降低企业开办成本</w:t>
            </w:r>
          </w:p>
        </w:tc>
        <w:tc>
          <w:tcPr>
            <w:tcW w:w="1599"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继续向新设立企业免费发放印章和税务UKey，推动商业银行减免银行基本账户开户费和首年服务费。</w:t>
            </w:r>
          </w:p>
        </w:tc>
        <w:tc>
          <w:tcPr>
            <w:tcW w:w="537"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2022年11月30日</w:t>
            </w:r>
          </w:p>
        </w:tc>
        <w:tc>
          <w:tcPr>
            <w:tcW w:w="78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自治区公安厅、大数据发展局，人民银行南宁中心支行、广西税务局</w:t>
            </w:r>
          </w:p>
        </w:tc>
        <w:tc>
          <w:tcPr>
            <w:tcW w:w="833"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自治区市场监管局</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255"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8</w:t>
            </w:r>
          </w:p>
        </w:tc>
        <w:tc>
          <w:tcPr>
            <w:tcW w:w="356"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开办</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企业</w:t>
            </w:r>
          </w:p>
        </w:tc>
        <w:tc>
          <w:tcPr>
            <w:tcW w:w="632"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简化港澳投资者商事登记的流程和材料</w:t>
            </w:r>
          </w:p>
        </w:tc>
        <w:tc>
          <w:tcPr>
            <w:tcW w:w="1599"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简化港澳投资者商事登记公证文书。加强工作对接，由香港委托公证人协会正式启动简化版公证文书递送，并设置一定的过渡期，过渡期内，简化版和原版混用；过渡期结束后，凡是香港来桂投资的主体资格证明文书统一使用简化版。</w:t>
            </w:r>
          </w:p>
        </w:tc>
        <w:tc>
          <w:tcPr>
            <w:tcW w:w="537"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2022年7月31日</w:t>
            </w:r>
          </w:p>
        </w:tc>
        <w:tc>
          <w:tcPr>
            <w:tcW w:w="78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自治区司法厅</w:t>
            </w:r>
          </w:p>
        </w:tc>
        <w:tc>
          <w:tcPr>
            <w:tcW w:w="833"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自治区市场监管局</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255"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9</w:t>
            </w:r>
          </w:p>
        </w:tc>
        <w:tc>
          <w:tcPr>
            <w:tcW w:w="356"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开办</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企业</w:t>
            </w:r>
          </w:p>
        </w:tc>
        <w:tc>
          <w:tcPr>
            <w:tcW w:w="632"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进一步提升企业开办信息化保障能力</w:t>
            </w:r>
          </w:p>
        </w:tc>
        <w:tc>
          <w:tcPr>
            <w:tcW w:w="1599"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完善广西企业开办“一窗通”平台，优化操作流程，提升部门间信息推送效率和数据质量。将部门间推送数据时间压缩到10分钟以内，各业务主管部门相应提高本系统内推送数据质量，及时反馈办结情况。力争数据实时推送成功率达到90%以上，期限内办结反馈成功率达到80%以上。</w:t>
            </w:r>
          </w:p>
        </w:tc>
        <w:tc>
          <w:tcPr>
            <w:tcW w:w="537"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2022年11月30日</w:t>
            </w:r>
          </w:p>
        </w:tc>
        <w:tc>
          <w:tcPr>
            <w:tcW w:w="78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自治区市场监管局</w:t>
            </w:r>
          </w:p>
        </w:tc>
        <w:tc>
          <w:tcPr>
            <w:tcW w:w="833"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自治区公安厅、人力资源社会保障厅、住房城乡建设厅、大数据发展局、医保局，广西税务局，各住房公积金管理中心(分中心)</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255"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10</w:t>
            </w:r>
          </w:p>
        </w:tc>
        <w:tc>
          <w:tcPr>
            <w:tcW w:w="356"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开办</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企业</w:t>
            </w:r>
          </w:p>
        </w:tc>
        <w:tc>
          <w:tcPr>
            <w:tcW w:w="632"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建立市场主体歇业制度</w:t>
            </w:r>
          </w:p>
        </w:tc>
        <w:tc>
          <w:tcPr>
            <w:tcW w:w="1599"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允许符合条件的市场主体自主决定在一定时期内歇业。做好歇业登记，并依法将歇业市场主体信息通过国家企业信用信息公示系统向社会公示。</w:t>
            </w:r>
          </w:p>
        </w:tc>
        <w:tc>
          <w:tcPr>
            <w:tcW w:w="537"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2022年11月30日</w:t>
            </w:r>
          </w:p>
        </w:tc>
        <w:tc>
          <w:tcPr>
            <w:tcW w:w="78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自治区市场监管局</w:t>
            </w:r>
          </w:p>
        </w:tc>
        <w:tc>
          <w:tcPr>
            <w:tcW w:w="833"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自治区公安厅、人力资源社会保障厅、住房城乡建设厅、大数据发展局、医保局，广西税务局，各住房公积金管理中心(分中心)</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255"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11</w:t>
            </w:r>
          </w:p>
        </w:tc>
        <w:tc>
          <w:tcPr>
            <w:tcW w:w="356"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开办</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企业</w:t>
            </w:r>
          </w:p>
        </w:tc>
        <w:tc>
          <w:tcPr>
            <w:tcW w:w="632"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进一步便利企业开立银行账户</w:t>
            </w:r>
          </w:p>
        </w:tc>
        <w:tc>
          <w:tcPr>
            <w:tcW w:w="1599"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探索整合企业开办实名验证信息、企业登记信息和银行开户备案信息，自然人、法人等通过线上平台申请营业执照时，经企业授权同意后，线上平台将有关基本信息和银行开户预约信息实时推送给申请人选定的开户银行，企业基本存款账户开立后，经企业授权同意，“一窗通”平台及时将相关信息推送给税务、人力资源社会保障、医保、住房公积金管理等部门。</w:t>
            </w:r>
          </w:p>
        </w:tc>
        <w:tc>
          <w:tcPr>
            <w:tcW w:w="537"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2022年11月30日</w:t>
            </w:r>
          </w:p>
        </w:tc>
        <w:tc>
          <w:tcPr>
            <w:tcW w:w="78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自治区市场监管局，人民银行南宁中心支行</w:t>
            </w:r>
          </w:p>
        </w:tc>
        <w:tc>
          <w:tcPr>
            <w:tcW w:w="833"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自治区公安厅、人力资源社会保障厅、住房城乡建设厅、医保局、大数据发展局，广西税务局，各住房公积金管理中心(分中心)</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255"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12</w:t>
            </w:r>
          </w:p>
        </w:tc>
        <w:tc>
          <w:tcPr>
            <w:tcW w:w="356"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开办</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企业</w:t>
            </w:r>
          </w:p>
        </w:tc>
        <w:tc>
          <w:tcPr>
            <w:tcW w:w="632"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试行企业登记信息变更网上办理</w:t>
            </w:r>
          </w:p>
        </w:tc>
        <w:tc>
          <w:tcPr>
            <w:tcW w:w="1599"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通过企业开办“一网通办”平台完成登记注册的企业，可通过平台实现全程网上办理变更手续。将核准后企业变更信息同步推送至公安、税务、人力资源社会保障、住房公积金管理等部门，相关部门收到信息后即可完成变更备案，企业不再单独向相关部门办理变更登记。</w:t>
            </w:r>
          </w:p>
        </w:tc>
        <w:tc>
          <w:tcPr>
            <w:tcW w:w="537"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2022年11月30日</w:t>
            </w:r>
          </w:p>
        </w:tc>
        <w:tc>
          <w:tcPr>
            <w:tcW w:w="78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自治区市场监管局</w:t>
            </w:r>
          </w:p>
        </w:tc>
        <w:tc>
          <w:tcPr>
            <w:tcW w:w="833"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自治区公安厅、人力资源社会保障厅、住房城乡建设厅、医保局，广西税务局，各住房公积金管理中心(分中心)，各市、县(市、区)人民政府</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255"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13</w:t>
            </w:r>
          </w:p>
        </w:tc>
        <w:tc>
          <w:tcPr>
            <w:tcW w:w="356"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开办</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企业</w:t>
            </w:r>
          </w:p>
        </w:tc>
        <w:tc>
          <w:tcPr>
            <w:tcW w:w="632"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推行企业办事“一照通办”</w:t>
            </w:r>
          </w:p>
        </w:tc>
        <w:tc>
          <w:tcPr>
            <w:tcW w:w="1599"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通过政府部门内部数据共享等方式归集或核验企业基本信息，探索实行企业仅凭电子营业执照即可办理部分高频审批服务事项，无需提交其他材料。</w:t>
            </w:r>
          </w:p>
        </w:tc>
        <w:tc>
          <w:tcPr>
            <w:tcW w:w="537"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2022年11月30日</w:t>
            </w:r>
          </w:p>
        </w:tc>
        <w:tc>
          <w:tcPr>
            <w:tcW w:w="78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自治区大数据发展局</w:t>
            </w:r>
          </w:p>
        </w:tc>
        <w:tc>
          <w:tcPr>
            <w:tcW w:w="833"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自治区市场监管局，各市、县(市、区)人民政府</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255"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14</w:t>
            </w:r>
          </w:p>
        </w:tc>
        <w:tc>
          <w:tcPr>
            <w:tcW w:w="356"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开办</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企业</w:t>
            </w:r>
          </w:p>
        </w:tc>
        <w:tc>
          <w:tcPr>
            <w:tcW w:w="632"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提升企业退出便利化水平</w:t>
            </w:r>
          </w:p>
        </w:tc>
        <w:tc>
          <w:tcPr>
            <w:tcW w:w="1599"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修改完善企业注销登记文书及有关规范；将简易注销范围扩大到符合条件的各类企业分支机构。</w:t>
            </w:r>
          </w:p>
        </w:tc>
        <w:tc>
          <w:tcPr>
            <w:tcW w:w="537"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2022年6月30日</w:t>
            </w:r>
          </w:p>
        </w:tc>
        <w:tc>
          <w:tcPr>
            <w:tcW w:w="78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自治区市场监管局</w:t>
            </w:r>
          </w:p>
        </w:tc>
        <w:tc>
          <w:tcPr>
            <w:tcW w:w="833"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各市、县(市、区)人民政府</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255"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15</w:t>
            </w:r>
          </w:p>
        </w:tc>
        <w:tc>
          <w:tcPr>
            <w:tcW w:w="356"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开办</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企业</w:t>
            </w:r>
          </w:p>
        </w:tc>
        <w:tc>
          <w:tcPr>
            <w:tcW w:w="632"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提升企业退出便利化水平</w:t>
            </w:r>
          </w:p>
        </w:tc>
        <w:tc>
          <w:tcPr>
            <w:tcW w:w="1599"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优化企业注销“一网通”平台功能，将企业注销信息实时与公安、银行、住房公积金管理等部门共享，便于企业快捷办理公章注销、银行账户注销、住房公积金账户注销等事项，探索推进企业注销“照章联办”。</w:t>
            </w:r>
          </w:p>
        </w:tc>
        <w:tc>
          <w:tcPr>
            <w:tcW w:w="537"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2022年12月31日</w:t>
            </w:r>
          </w:p>
        </w:tc>
        <w:tc>
          <w:tcPr>
            <w:tcW w:w="78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自治区市场监管局</w:t>
            </w:r>
          </w:p>
        </w:tc>
        <w:tc>
          <w:tcPr>
            <w:tcW w:w="833"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自治区公安厅、人力资源社会保障厅、住房城乡建设厅、大数据发展局、医保局，人民银行南宁中心支行、广西税务局，各住房公积金管理中心(分中心)</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255"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16</w:t>
            </w:r>
          </w:p>
        </w:tc>
        <w:tc>
          <w:tcPr>
            <w:tcW w:w="356"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人力资源服务</w:t>
            </w:r>
          </w:p>
        </w:tc>
        <w:tc>
          <w:tcPr>
            <w:tcW w:w="632"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优化就业创业服务</w:t>
            </w:r>
          </w:p>
        </w:tc>
        <w:tc>
          <w:tcPr>
            <w:tcW w:w="1599"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组织并协调相关部门联合开展就业援助月、春风行动、民营企业招聘月、金秋招聘月等公共就业服务专项活动。</w:t>
            </w:r>
          </w:p>
        </w:tc>
        <w:tc>
          <w:tcPr>
            <w:tcW w:w="537"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2022年11月30日</w:t>
            </w:r>
          </w:p>
        </w:tc>
        <w:tc>
          <w:tcPr>
            <w:tcW w:w="78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自治区人力资源社会保障厅</w:t>
            </w:r>
          </w:p>
        </w:tc>
        <w:tc>
          <w:tcPr>
            <w:tcW w:w="833" w:type="pct"/>
            <w:shd w:val="clear" w:color="auto" w:fill="FFFFFF"/>
            <w:tcMar>
              <w:top w:w="75" w:type="dxa"/>
              <w:left w:w="75" w:type="dxa"/>
              <w:bottom w:w="75" w:type="dxa"/>
              <w:right w:w="75"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bdr w:val="none" w:color="auto" w:sz="0" w:space="0"/>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255"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17</w:t>
            </w:r>
          </w:p>
        </w:tc>
        <w:tc>
          <w:tcPr>
            <w:tcW w:w="356"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人力资源服务</w:t>
            </w:r>
          </w:p>
        </w:tc>
        <w:tc>
          <w:tcPr>
            <w:tcW w:w="632"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优化就业创业服务</w:t>
            </w:r>
          </w:p>
        </w:tc>
        <w:tc>
          <w:tcPr>
            <w:tcW w:w="1599"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加强企业用工保障，建立完善重点企业用工监测机制，为全区重点企业设置公共就业服务专员，建立公共就业服务专员结对清单，建立开展公共就业服务活动台账，公共就业服务机构在收到辖区内有用工需求的重点企业招聘登记后，3个工作日内通过广西公共就业服务平台发布企业用工信息。重点企业范围以纳入全区用工监测范围的企业为基础，鼓励扩大服务范围。</w:t>
            </w:r>
          </w:p>
        </w:tc>
        <w:tc>
          <w:tcPr>
            <w:tcW w:w="537"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2022年11月30日</w:t>
            </w:r>
          </w:p>
        </w:tc>
        <w:tc>
          <w:tcPr>
            <w:tcW w:w="78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自治区人力资源社会保障厅</w:t>
            </w:r>
          </w:p>
        </w:tc>
        <w:tc>
          <w:tcPr>
            <w:tcW w:w="833" w:type="pct"/>
            <w:shd w:val="clear" w:color="auto" w:fill="FFFFFF"/>
            <w:tcMar>
              <w:top w:w="75" w:type="dxa"/>
              <w:left w:w="75" w:type="dxa"/>
              <w:bottom w:w="75" w:type="dxa"/>
              <w:right w:w="75"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bdr w:val="none" w:color="auto" w:sz="0" w:space="0"/>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255"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18</w:t>
            </w:r>
          </w:p>
        </w:tc>
        <w:tc>
          <w:tcPr>
            <w:tcW w:w="356"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人力资源服务</w:t>
            </w:r>
          </w:p>
        </w:tc>
        <w:tc>
          <w:tcPr>
            <w:tcW w:w="632"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将灵活就业岗位信息纳入公共就业服务范围</w:t>
            </w:r>
          </w:p>
        </w:tc>
        <w:tc>
          <w:tcPr>
            <w:tcW w:w="1599"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在百色、崇左等市试行开展零工市场灵活就业岗位信息发布工作，设置信息发布专区。</w:t>
            </w:r>
          </w:p>
        </w:tc>
        <w:tc>
          <w:tcPr>
            <w:tcW w:w="537"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2022年11月30日</w:t>
            </w:r>
          </w:p>
        </w:tc>
        <w:tc>
          <w:tcPr>
            <w:tcW w:w="78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自治区人力资源社会保障厅</w:t>
            </w:r>
          </w:p>
        </w:tc>
        <w:tc>
          <w:tcPr>
            <w:tcW w:w="833" w:type="pct"/>
            <w:shd w:val="clear" w:color="auto" w:fill="FFFFFF"/>
            <w:tcMar>
              <w:top w:w="75" w:type="dxa"/>
              <w:left w:w="75" w:type="dxa"/>
              <w:bottom w:w="75" w:type="dxa"/>
              <w:right w:w="75"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bdr w:val="none" w:color="auto" w:sz="0" w:space="0"/>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255"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19</w:t>
            </w:r>
          </w:p>
        </w:tc>
        <w:tc>
          <w:tcPr>
            <w:tcW w:w="356"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人力资源服务</w:t>
            </w:r>
          </w:p>
        </w:tc>
        <w:tc>
          <w:tcPr>
            <w:tcW w:w="632"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加强职业技能培训，保障技能人才供给</w:t>
            </w:r>
          </w:p>
        </w:tc>
        <w:tc>
          <w:tcPr>
            <w:tcW w:w="1599"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全年开展各类补贴性职业技能培训12万人次。</w:t>
            </w:r>
          </w:p>
        </w:tc>
        <w:tc>
          <w:tcPr>
            <w:tcW w:w="537"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2022年11月30日</w:t>
            </w:r>
          </w:p>
        </w:tc>
        <w:tc>
          <w:tcPr>
            <w:tcW w:w="78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自治区人力资源社会保障厅</w:t>
            </w:r>
          </w:p>
        </w:tc>
        <w:tc>
          <w:tcPr>
            <w:tcW w:w="833" w:type="pct"/>
            <w:shd w:val="clear" w:color="auto" w:fill="FFFFFF"/>
            <w:tcMar>
              <w:top w:w="75" w:type="dxa"/>
              <w:left w:w="75" w:type="dxa"/>
              <w:bottom w:w="75" w:type="dxa"/>
              <w:right w:w="75"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bdr w:val="none" w:color="auto" w:sz="0" w:space="0"/>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255"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20</w:t>
            </w:r>
          </w:p>
        </w:tc>
        <w:tc>
          <w:tcPr>
            <w:tcW w:w="356"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人力资源服务</w:t>
            </w:r>
          </w:p>
        </w:tc>
        <w:tc>
          <w:tcPr>
            <w:tcW w:w="632"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加强技能人才队伍建设</w:t>
            </w:r>
          </w:p>
        </w:tc>
        <w:tc>
          <w:tcPr>
            <w:tcW w:w="1599"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全年高技能人才新增1万人。</w:t>
            </w:r>
          </w:p>
        </w:tc>
        <w:tc>
          <w:tcPr>
            <w:tcW w:w="537"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2022年11月30日</w:t>
            </w:r>
          </w:p>
        </w:tc>
        <w:tc>
          <w:tcPr>
            <w:tcW w:w="78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自治区人力资源社会保障厅</w:t>
            </w:r>
          </w:p>
        </w:tc>
        <w:tc>
          <w:tcPr>
            <w:tcW w:w="833" w:type="pct"/>
            <w:shd w:val="clear" w:color="auto" w:fill="FFFFFF"/>
            <w:tcMar>
              <w:top w:w="75" w:type="dxa"/>
              <w:left w:w="75" w:type="dxa"/>
              <w:bottom w:w="75" w:type="dxa"/>
              <w:right w:w="75"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bdr w:val="none" w:color="auto" w:sz="0" w:space="0"/>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255"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21</w:t>
            </w:r>
          </w:p>
        </w:tc>
        <w:tc>
          <w:tcPr>
            <w:tcW w:w="356"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人力资源服务</w:t>
            </w:r>
          </w:p>
        </w:tc>
        <w:tc>
          <w:tcPr>
            <w:tcW w:w="632"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加强高层次人才队伍建设</w:t>
            </w:r>
          </w:p>
        </w:tc>
        <w:tc>
          <w:tcPr>
            <w:tcW w:w="1599"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做好广西重点领域急需紧缺高层次人才招聘活动，编制广西重点产业急需紧缺人才目录。</w:t>
            </w:r>
          </w:p>
        </w:tc>
        <w:tc>
          <w:tcPr>
            <w:tcW w:w="537"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2022年11月30日</w:t>
            </w:r>
          </w:p>
        </w:tc>
        <w:tc>
          <w:tcPr>
            <w:tcW w:w="78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自治区人力资源社会保障厅</w:t>
            </w:r>
          </w:p>
        </w:tc>
        <w:tc>
          <w:tcPr>
            <w:tcW w:w="833"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自治区教育厅、科技厅、工业和信息化厅</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255"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22</w:t>
            </w:r>
          </w:p>
        </w:tc>
        <w:tc>
          <w:tcPr>
            <w:tcW w:w="356"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人力资源服务</w:t>
            </w:r>
          </w:p>
        </w:tc>
        <w:tc>
          <w:tcPr>
            <w:tcW w:w="632"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加强高层次人才队伍建设</w:t>
            </w:r>
          </w:p>
        </w:tc>
        <w:tc>
          <w:tcPr>
            <w:tcW w:w="1599"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简化急需紧缺人才招聘程序。</w:t>
            </w:r>
          </w:p>
        </w:tc>
        <w:tc>
          <w:tcPr>
            <w:tcW w:w="537"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2022年11月30日</w:t>
            </w:r>
          </w:p>
        </w:tc>
        <w:tc>
          <w:tcPr>
            <w:tcW w:w="78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自治区人力资源社会保障厅</w:t>
            </w:r>
          </w:p>
        </w:tc>
        <w:tc>
          <w:tcPr>
            <w:tcW w:w="833"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自治区公安厅</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255"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23</w:t>
            </w:r>
          </w:p>
        </w:tc>
        <w:tc>
          <w:tcPr>
            <w:tcW w:w="356"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人力资源服务</w:t>
            </w:r>
          </w:p>
        </w:tc>
        <w:tc>
          <w:tcPr>
            <w:tcW w:w="632"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优化人才引进办理流程</w:t>
            </w:r>
          </w:p>
        </w:tc>
        <w:tc>
          <w:tcPr>
            <w:tcW w:w="1599"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引进人才入户全流程网上办，申报人可通过电脑或手机进行申报、查看审核进度和审核结果。</w:t>
            </w:r>
          </w:p>
        </w:tc>
        <w:tc>
          <w:tcPr>
            <w:tcW w:w="537"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2022年11月30日</w:t>
            </w:r>
          </w:p>
        </w:tc>
        <w:tc>
          <w:tcPr>
            <w:tcW w:w="78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自治区公安厅</w:t>
            </w:r>
          </w:p>
        </w:tc>
        <w:tc>
          <w:tcPr>
            <w:tcW w:w="833"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自治区人力资源社会保障厅、教育厅</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255"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24</w:t>
            </w:r>
          </w:p>
        </w:tc>
        <w:tc>
          <w:tcPr>
            <w:tcW w:w="356"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人力资源服务</w:t>
            </w:r>
          </w:p>
        </w:tc>
        <w:tc>
          <w:tcPr>
            <w:tcW w:w="632"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探索建立跨区域人才资质互认机制</w:t>
            </w:r>
          </w:p>
        </w:tc>
        <w:tc>
          <w:tcPr>
            <w:tcW w:w="1599"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畅通技能人才评价渠道。</w:t>
            </w:r>
          </w:p>
        </w:tc>
        <w:tc>
          <w:tcPr>
            <w:tcW w:w="537"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2022年11月30日</w:t>
            </w:r>
          </w:p>
        </w:tc>
        <w:tc>
          <w:tcPr>
            <w:tcW w:w="78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自治区人力资源社会保障厅</w:t>
            </w:r>
          </w:p>
        </w:tc>
        <w:tc>
          <w:tcPr>
            <w:tcW w:w="833" w:type="pct"/>
            <w:shd w:val="clear" w:color="auto" w:fill="FFFFFF"/>
            <w:tcMar>
              <w:top w:w="75" w:type="dxa"/>
              <w:left w:w="75" w:type="dxa"/>
              <w:bottom w:w="75" w:type="dxa"/>
              <w:right w:w="75"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bdr w:val="none" w:color="auto" w:sz="0" w:space="0"/>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255"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25</w:t>
            </w:r>
          </w:p>
        </w:tc>
        <w:tc>
          <w:tcPr>
            <w:tcW w:w="356"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人力资源服务</w:t>
            </w:r>
          </w:p>
        </w:tc>
        <w:tc>
          <w:tcPr>
            <w:tcW w:w="632"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加强专业技术人才队伍建设</w:t>
            </w:r>
          </w:p>
        </w:tc>
        <w:tc>
          <w:tcPr>
            <w:tcW w:w="1599"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人才数量占我区常住人口比例较2021年提升，2022年广西高校研究生在校生人数达到5.6万人。</w:t>
            </w:r>
          </w:p>
        </w:tc>
        <w:tc>
          <w:tcPr>
            <w:tcW w:w="537"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2022年11月30日</w:t>
            </w:r>
          </w:p>
        </w:tc>
        <w:tc>
          <w:tcPr>
            <w:tcW w:w="78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自治区教育厅</w:t>
            </w:r>
          </w:p>
        </w:tc>
        <w:tc>
          <w:tcPr>
            <w:tcW w:w="833"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自治区科技厅</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255"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26</w:t>
            </w:r>
          </w:p>
        </w:tc>
        <w:tc>
          <w:tcPr>
            <w:tcW w:w="356"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人力资源服务</w:t>
            </w:r>
          </w:p>
        </w:tc>
        <w:tc>
          <w:tcPr>
            <w:tcW w:w="632"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加强专业技术人才队伍建设</w:t>
            </w:r>
          </w:p>
        </w:tc>
        <w:tc>
          <w:tcPr>
            <w:tcW w:w="1599"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提高本科生、研究生等人才的留桂比例。</w:t>
            </w:r>
          </w:p>
        </w:tc>
        <w:tc>
          <w:tcPr>
            <w:tcW w:w="537"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2022年11月30日</w:t>
            </w:r>
          </w:p>
        </w:tc>
        <w:tc>
          <w:tcPr>
            <w:tcW w:w="78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自治区教育厅</w:t>
            </w:r>
          </w:p>
        </w:tc>
        <w:tc>
          <w:tcPr>
            <w:tcW w:w="833"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自治区人力资源社会保障厅</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255"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27</w:t>
            </w:r>
          </w:p>
        </w:tc>
        <w:tc>
          <w:tcPr>
            <w:tcW w:w="356"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人力资源服务</w:t>
            </w:r>
          </w:p>
        </w:tc>
        <w:tc>
          <w:tcPr>
            <w:tcW w:w="632"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推动网上服务大厅24小时“不打烊”</w:t>
            </w:r>
          </w:p>
        </w:tc>
        <w:tc>
          <w:tcPr>
            <w:tcW w:w="1599"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继续推动网上服务大厅社保业务办理24小时“不打烊”，使企业在网上办理减员等业务无时间限制。</w:t>
            </w:r>
          </w:p>
        </w:tc>
        <w:tc>
          <w:tcPr>
            <w:tcW w:w="537"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2022年11月30日</w:t>
            </w:r>
          </w:p>
        </w:tc>
        <w:tc>
          <w:tcPr>
            <w:tcW w:w="78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自治区人力资源社会保障厅</w:t>
            </w:r>
          </w:p>
        </w:tc>
        <w:tc>
          <w:tcPr>
            <w:tcW w:w="833" w:type="pct"/>
            <w:shd w:val="clear" w:color="auto" w:fill="FFFFFF"/>
            <w:tcMar>
              <w:top w:w="75" w:type="dxa"/>
              <w:left w:w="75" w:type="dxa"/>
              <w:bottom w:w="75" w:type="dxa"/>
              <w:right w:w="75"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bdr w:val="none" w:color="auto" w:sz="0" w:space="0"/>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255"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28</w:t>
            </w:r>
          </w:p>
        </w:tc>
        <w:tc>
          <w:tcPr>
            <w:tcW w:w="356"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人力资源服务</w:t>
            </w:r>
          </w:p>
        </w:tc>
        <w:tc>
          <w:tcPr>
            <w:tcW w:w="632"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保障科研院所人才与高校同等待遇</w:t>
            </w:r>
          </w:p>
        </w:tc>
        <w:tc>
          <w:tcPr>
            <w:tcW w:w="1599"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鼓励支持事业单位科研人员创新创业，通过提高科研人员科技成果转化收益等增加科研人员收入。</w:t>
            </w:r>
          </w:p>
        </w:tc>
        <w:tc>
          <w:tcPr>
            <w:tcW w:w="537"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2022年11月30日</w:t>
            </w:r>
          </w:p>
        </w:tc>
        <w:tc>
          <w:tcPr>
            <w:tcW w:w="78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自治区人力资源社会保障厅、教育厅、科技厅</w:t>
            </w:r>
          </w:p>
        </w:tc>
        <w:tc>
          <w:tcPr>
            <w:tcW w:w="833" w:type="pct"/>
            <w:shd w:val="clear" w:color="auto" w:fill="FFFFFF"/>
            <w:tcMar>
              <w:top w:w="75" w:type="dxa"/>
              <w:left w:w="75" w:type="dxa"/>
              <w:bottom w:w="75" w:type="dxa"/>
              <w:right w:w="75"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bdr w:val="none" w:color="auto" w:sz="0" w:space="0"/>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255"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29</w:t>
            </w:r>
          </w:p>
        </w:tc>
        <w:tc>
          <w:tcPr>
            <w:tcW w:w="356"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人力资源服务</w:t>
            </w:r>
          </w:p>
        </w:tc>
        <w:tc>
          <w:tcPr>
            <w:tcW w:w="632"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支持提升职业技能</w:t>
            </w:r>
          </w:p>
        </w:tc>
        <w:tc>
          <w:tcPr>
            <w:tcW w:w="1599"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面向应届毕业生、城乡未继续升学应届初高中毕业生、农村转移就业劳动者、贫困家庭子女、城镇登记失业人员等五类人员开展就业创业培训。</w:t>
            </w:r>
          </w:p>
        </w:tc>
        <w:tc>
          <w:tcPr>
            <w:tcW w:w="537"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2022年11月30日</w:t>
            </w:r>
          </w:p>
        </w:tc>
        <w:tc>
          <w:tcPr>
            <w:tcW w:w="78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自治区人力资源社会保障厅</w:t>
            </w:r>
          </w:p>
        </w:tc>
        <w:tc>
          <w:tcPr>
            <w:tcW w:w="833" w:type="pct"/>
            <w:shd w:val="clear" w:color="auto" w:fill="FFFFFF"/>
            <w:tcMar>
              <w:top w:w="75" w:type="dxa"/>
              <w:left w:w="75" w:type="dxa"/>
              <w:bottom w:w="75" w:type="dxa"/>
              <w:right w:w="75"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bdr w:val="none" w:color="auto" w:sz="0" w:space="0"/>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255"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30</w:t>
            </w:r>
          </w:p>
        </w:tc>
        <w:tc>
          <w:tcPr>
            <w:tcW w:w="356"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人力资源服务</w:t>
            </w:r>
          </w:p>
        </w:tc>
        <w:tc>
          <w:tcPr>
            <w:tcW w:w="632"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深化构建和谐劳动关系综合配套改革</w:t>
            </w:r>
          </w:p>
        </w:tc>
        <w:tc>
          <w:tcPr>
            <w:tcW w:w="1599"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劳动争议仲裁结案率达到90%以上，调解成功率达到60%以上。</w:t>
            </w:r>
          </w:p>
        </w:tc>
        <w:tc>
          <w:tcPr>
            <w:tcW w:w="537"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2022年11月30日</w:t>
            </w:r>
          </w:p>
        </w:tc>
        <w:tc>
          <w:tcPr>
            <w:tcW w:w="78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自治区人力资源社会保障厅</w:t>
            </w:r>
          </w:p>
        </w:tc>
        <w:tc>
          <w:tcPr>
            <w:tcW w:w="833" w:type="pct"/>
            <w:shd w:val="clear" w:color="auto" w:fill="FFFFFF"/>
            <w:tcMar>
              <w:top w:w="75" w:type="dxa"/>
              <w:left w:w="75" w:type="dxa"/>
              <w:bottom w:w="75" w:type="dxa"/>
              <w:right w:w="75"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bdr w:val="none" w:color="auto" w:sz="0" w:space="0"/>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255"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31</w:t>
            </w:r>
          </w:p>
        </w:tc>
        <w:tc>
          <w:tcPr>
            <w:tcW w:w="356"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办理建筑许可</w:t>
            </w:r>
          </w:p>
        </w:tc>
        <w:tc>
          <w:tcPr>
            <w:tcW w:w="632"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压缩全流程审批时限</w:t>
            </w:r>
          </w:p>
        </w:tc>
        <w:tc>
          <w:tcPr>
            <w:tcW w:w="1599"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工程建设项目从立项到竣工验收全流程平均审批时限压缩至35个工作日内并持续优化，社会投资类简易低风险项目全流程审批时限压缩至10个工作日内。</w:t>
            </w:r>
          </w:p>
        </w:tc>
        <w:tc>
          <w:tcPr>
            <w:tcW w:w="537"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2022年11月30日</w:t>
            </w:r>
          </w:p>
        </w:tc>
        <w:tc>
          <w:tcPr>
            <w:tcW w:w="78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自治区住房城乡建设厅</w:t>
            </w:r>
          </w:p>
        </w:tc>
        <w:tc>
          <w:tcPr>
            <w:tcW w:w="833"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自治区工程建设项目审批制度改革领导小组其他成员单位，各市、县(市、区)人民政府</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255"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32</w:t>
            </w:r>
          </w:p>
        </w:tc>
        <w:tc>
          <w:tcPr>
            <w:tcW w:w="356"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办理建筑许可</w:t>
            </w:r>
          </w:p>
        </w:tc>
        <w:tc>
          <w:tcPr>
            <w:tcW w:w="632"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深化投资项目审批制度改革</w:t>
            </w:r>
          </w:p>
        </w:tc>
        <w:tc>
          <w:tcPr>
            <w:tcW w:w="1599"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推动全区企业投资项目承诺制规定立法。</w:t>
            </w:r>
          </w:p>
        </w:tc>
        <w:tc>
          <w:tcPr>
            <w:tcW w:w="537"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2022年11月30日</w:t>
            </w:r>
          </w:p>
        </w:tc>
        <w:tc>
          <w:tcPr>
            <w:tcW w:w="78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自治区发展改革委</w:t>
            </w:r>
          </w:p>
        </w:tc>
        <w:tc>
          <w:tcPr>
            <w:tcW w:w="833"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自治区工程建设项目审批制度改革领导小组其他成员单位</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255"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33</w:t>
            </w:r>
          </w:p>
        </w:tc>
        <w:tc>
          <w:tcPr>
            <w:tcW w:w="356"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办理建筑许可</w:t>
            </w:r>
          </w:p>
        </w:tc>
        <w:tc>
          <w:tcPr>
            <w:tcW w:w="632"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加快推进区域评估成果共享</w:t>
            </w:r>
          </w:p>
        </w:tc>
        <w:tc>
          <w:tcPr>
            <w:tcW w:w="1599"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将地质灾害危险性、地震安全性、压覆重要矿产资源等各类评价评估信息统一纳入建设项目用地清单范围，在园区工业项目土地供应时一并交付受让单位，各有关部门和公共服务企业在后续报建或验收环节不得擅自增加清单以外的要求。</w:t>
            </w:r>
          </w:p>
        </w:tc>
        <w:tc>
          <w:tcPr>
            <w:tcW w:w="537"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2022年11月30日</w:t>
            </w:r>
          </w:p>
        </w:tc>
        <w:tc>
          <w:tcPr>
            <w:tcW w:w="78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自治区自然资源厅</w:t>
            </w:r>
          </w:p>
        </w:tc>
        <w:tc>
          <w:tcPr>
            <w:tcW w:w="833"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自治区工程建设项目审批制度改革领导小组其他成员单位，各市、县(市、区)人民政府</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255"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34</w:t>
            </w:r>
          </w:p>
        </w:tc>
        <w:tc>
          <w:tcPr>
            <w:tcW w:w="356"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办理建筑许可</w:t>
            </w:r>
          </w:p>
        </w:tc>
        <w:tc>
          <w:tcPr>
            <w:tcW w:w="632"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推进产业园区规划环评与项目环评联动</w:t>
            </w:r>
          </w:p>
        </w:tc>
        <w:tc>
          <w:tcPr>
            <w:tcW w:w="1599"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在环境质量符合国家相关考核要求、环境管理体系较健全的产业园区，对环境影响较轻的项目简化环评审批流程，探索入园建设项目环评改革，推进规划环评与项目环评联动，避免重复评价。</w:t>
            </w:r>
          </w:p>
        </w:tc>
        <w:tc>
          <w:tcPr>
            <w:tcW w:w="537"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2022年11月30日</w:t>
            </w:r>
          </w:p>
        </w:tc>
        <w:tc>
          <w:tcPr>
            <w:tcW w:w="78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自治区生态环境厅</w:t>
            </w:r>
          </w:p>
        </w:tc>
        <w:tc>
          <w:tcPr>
            <w:tcW w:w="833" w:type="pct"/>
            <w:shd w:val="clear" w:color="auto" w:fill="FFFFFF"/>
            <w:tcMar>
              <w:top w:w="75" w:type="dxa"/>
              <w:left w:w="75" w:type="dxa"/>
              <w:bottom w:w="75" w:type="dxa"/>
              <w:right w:w="75"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bdr w:val="none" w:color="auto" w:sz="0" w:space="0"/>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255"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35</w:t>
            </w:r>
          </w:p>
        </w:tc>
        <w:tc>
          <w:tcPr>
            <w:tcW w:w="356"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办理建筑许可</w:t>
            </w:r>
          </w:p>
        </w:tc>
        <w:tc>
          <w:tcPr>
            <w:tcW w:w="632"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审批流程全覆盖</w:t>
            </w:r>
          </w:p>
        </w:tc>
        <w:tc>
          <w:tcPr>
            <w:tcW w:w="1599"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审批管理覆盖工程建设项目审批全过程，包括从立项到竣工验收和公共设施接入服务；事项覆盖行政许可等审批事项和技术审查、中介服务、市政公用服务以及备案等其他事项，制定全覆盖的标准化审批流程。</w:t>
            </w:r>
          </w:p>
        </w:tc>
        <w:tc>
          <w:tcPr>
            <w:tcW w:w="537"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2022年11月30日</w:t>
            </w:r>
          </w:p>
        </w:tc>
        <w:tc>
          <w:tcPr>
            <w:tcW w:w="78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自治区住房城乡建设厅</w:t>
            </w:r>
          </w:p>
        </w:tc>
        <w:tc>
          <w:tcPr>
            <w:tcW w:w="833"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各市、县(市、区)人民政府</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255"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36</w:t>
            </w:r>
          </w:p>
        </w:tc>
        <w:tc>
          <w:tcPr>
            <w:tcW w:w="356"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办理建筑许可</w:t>
            </w:r>
          </w:p>
        </w:tc>
        <w:tc>
          <w:tcPr>
            <w:tcW w:w="632"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审批清单规范化</w:t>
            </w:r>
          </w:p>
        </w:tc>
        <w:tc>
          <w:tcPr>
            <w:tcW w:w="1599"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取消无法律依据以及与工程建设项目审批制度改革要求不符的审批事项和申请材料，杜绝以报送信息、提供证明等方式变相增加审批前置条件或将备案等非行政许可事项变相实施为行政许可事项的情况发生，做到审批事项清单之外无审批。对审批清单要及时更新，并在政务服务大厅的显要位置明示。</w:t>
            </w:r>
          </w:p>
        </w:tc>
        <w:tc>
          <w:tcPr>
            <w:tcW w:w="537"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2022年11月30日</w:t>
            </w:r>
          </w:p>
        </w:tc>
        <w:tc>
          <w:tcPr>
            <w:tcW w:w="78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自治区住房城乡建设厅</w:t>
            </w:r>
          </w:p>
        </w:tc>
        <w:tc>
          <w:tcPr>
            <w:tcW w:w="833"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各市、县(市、区)人民政府</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255"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37</w:t>
            </w:r>
          </w:p>
        </w:tc>
        <w:tc>
          <w:tcPr>
            <w:tcW w:w="356"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办理建筑许可</w:t>
            </w:r>
          </w:p>
        </w:tc>
        <w:tc>
          <w:tcPr>
            <w:tcW w:w="632"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解决信息重复录入问题</w:t>
            </w:r>
          </w:p>
        </w:tc>
        <w:tc>
          <w:tcPr>
            <w:tcW w:w="1599"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实现工程建设项目审批系统与自然资源部门的规划审批系统、发展改革部门的投资项目在线审批监管平台以及生态环境、林业等国垂、区管系统的对接，进一步规范工程建设项目单一窗口申请、信息一次填报、材料一次上传、过程信息和审批结果信息实时共享，解决信息重复录入问题。</w:t>
            </w:r>
          </w:p>
        </w:tc>
        <w:tc>
          <w:tcPr>
            <w:tcW w:w="537"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2022年11月30日</w:t>
            </w:r>
          </w:p>
        </w:tc>
        <w:tc>
          <w:tcPr>
            <w:tcW w:w="78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自治区住房城乡建设厅、自然资源厅、生态环境厅、林业局、大数据发展局</w:t>
            </w:r>
          </w:p>
        </w:tc>
        <w:tc>
          <w:tcPr>
            <w:tcW w:w="833" w:type="pct"/>
            <w:shd w:val="clear" w:color="auto" w:fill="FFFFFF"/>
            <w:tcMar>
              <w:top w:w="75" w:type="dxa"/>
              <w:left w:w="75" w:type="dxa"/>
              <w:bottom w:w="75" w:type="dxa"/>
              <w:right w:w="75"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bdr w:val="none" w:color="auto" w:sz="0" w:space="0"/>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255"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38</w:t>
            </w:r>
          </w:p>
        </w:tc>
        <w:tc>
          <w:tcPr>
            <w:tcW w:w="356"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办理建筑许可</w:t>
            </w:r>
          </w:p>
        </w:tc>
        <w:tc>
          <w:tcPr>
            <w:tcW w:w="632"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试行分阶段整合相关测绘测量事项</w:t>
            </w:r>
          </w:p>
        </w:tc>
        <w:tc>
          <w:tcPr>
            <w:tcW w:w="1599"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探索将勘测定界测绘、宗地测绘整合为一个测绘事项；将房产预测绘、人防面积预测绘、定位测量、建设工程规划验线、正负零检测等事项，在具备条件的情况下进行整合；将竣工规划测量、用地复核测量、房产测量、机动车停车场(库)测量、绿地测量、人防测量、地下管线测量等事项，在具备条件的情况下进行整合。推动实现同一阶段“一次委托、成果共享”，避免对同一标的物重复测绘测量。</w:t>
            </w:r>
          </w:p>
        </w:tc>
        <w:tc>
          <w:tcPr>
            <w:tcW w:w="537"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2022年11月30日</w:t>
            </w:r>
          </w:p>
        </w:tc>
        <w:tc>
          <w:tcPr>
            <w:tcW w:w="78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自治区自然资源厅、住房城乡建设厅、交通运输厅、人防边海防办</w:t>
            </w:r>
          </w:p>
        </w:tc>
        <w:tc>
          <w:tcPr>
            <w:tcW w:w="833" w:type="pct"/>
            <w:shd w:val="clear" w:color="auto" w:fill="FFFFFF"/>
            <w:tcMar>
              <w:top w:w="75" w:type="dxa"/>
              <w:left w:w="75" w:type="dxa"/>
              <w:bottom w:w="75" w:type="dxa"/>
              <w:right w:w="75"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bdr w:val="none" w:color="auto" w:sz="0" w:space="0"/>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255"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39</w:t>
            </w:r>
          </w:p>
        </w:tc>
        <w:tc>
          <w:tcPr>
            <w:tcW w:w="356"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办理建筑许可</w:t>
            </w:r>
          </w:p>
        </w:tc>
        <w:tc>
          <w:tcPr>
            <w:tcW w:w="632"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推行水电气等市政接入工程涉及的行政审批在线并联办理</w:t>
            </w:r>
          </w:p>
        </w:tc>
        <w:tc>
          <w:tcPr>
            <w:tcW w:w="1599"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对供电、供水、供气等市政接入工程涉及的建设工程规划许可、绿化许可、涉路施工许可等实行全程在线并联办理，对符合条件的市政接入工程审批实行告知承诺管理。</w:t>
            </w:r>
          </w:p>
        </w:tc>
        <w:tc>
          <w:tcPr>
            <w:tcW w:w="537"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2022年11月30日</w:t>
            </w:r>
          </w:p>
        </w:tc>
        <w:tc>
          <w:tcPr>
            <w:tcW w:w="78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自治区住房城乡建设厅、大数据发展局、发展改革委</w:t>
            </w:r>
          </w:p>
        </w:tc>
        <w:tc>
          <w:tcPr>
            <w:tcW w:w="833"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自治区工业和信息化厅、公安厅、自然资源厅、交通运输厅，各供电企业</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255"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40</w:t>
            </w:r>
          </w:p>
        </w:tc>
        <w:tc>
          <w:tcPr>
            <w:tcW w:w="356"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办理建筑许可</w:t>
            </w:r>
          </w:p>
        </w:tc>
        <w:tc>
          <w:tcPr>
            <w:tcW w:w="632"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进一步优化工程建设项目联合验收方式</w:t>
            </w:r>
          </w:p>
        </w:tc>
        <w:tc>
          <w:tcPr>
            <w:tcW w:w="1599"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对实行联合验收的工程建设项目，根据项目类别科学合理确定纳入联合验收的事项，原则上未经验收不得投入使用的事项(如规划核实、人防备案、消防验收、消防备案、竣工备案、档案验收等)应当纳入联合验收，其他验收事项可根据实际情况纳入，并综合运用承诺制等多种方式灵活办理验收手续，提高验收效率，减少企业等待时间，加快项目投产使用。</w:t>
            </w:r>
          </w:p>
        </w:tc>
        <w:tc>
          <w:tcPr>
            <w:tcW w:w="537"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2022年11月30日</w:t>
            </w:r>
          </w:p>
        </w:tc>
        <w:tc>
          <w:tcPr>
            <w:tcW w:w="78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自治区住房城乡建设厅、自然资源厅、人防边海防办</w:t>
            </w:r>
          </w:p>
        </w:tc>
        <w:tc>
          <w:tcPr>
            <w:tcW w:w="833" w:type="pct"/>
            <w:shd w:val="clear" w:color="auto" w:fill="FFFFFF"/>
            <w:tcMar>
              <w:top w:w="75" w:type="dxa"/>
              <w:left w:w="75" w:type="dxa"/>
              <w:bottom w:w="75" w:type="dxa"/>
              <w:right w:w="75"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bdr w:val="none" w:color="auto" w:sz="0" w:space="0"/>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255"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41</w:t>
            </w:r>
          </w:p>
        </w:tc>
        <w:tc>
          <w:tcPr>
            <w:tcW w:w="356"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办理建筑许可</w:t>
            </w:r>
          </w:p>
        </w:tc>
        <w:tc>
          <w:tcPr>
            <w:tcW w:w="632"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简化实行联合验收的工程建设项目竣工验收备案手续</w:t>
            </w:r>
          </w:p>
        </w:tc>
        <w:tc>
          <w:tcPr>
            <w:tcW w:w="1599"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对实行联合验收的工程建设项目，可在通过联合验收后出具竣工联合验收意见书，政府部门直接备案，不动产登记等相关部门通过数据共享获得需要的验收结果，无需企业再办理竣工验收备案。</w:t>
            </w:r>
          </w:p>
        </w:tc>
        <w:tc>
          <w:tcPr>
            <w:tcW w:w="537"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2022年11月30日</w:t>
            </w:r>
          </w:p>
        </w:tc>
        <w:tc>
          <w:tcPr>
            <w:tcW w:w="78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自治区住房城乡建设厅、自然资源厅</w:t>
            </w:r>
          </w:p>
        </w:tc>
        <w:tc>
          <w:tcPr>
            <w:tcW w:w="833" w:type="pct"/>
            <w:shd w:val="clear" w:color="auto" w:fill="FFFFFF"/>
            <w:tcMar>
              <w:top w:w="75" w:type="dxa"/>
              <w:left w:w="75" w:type="dxa"/>
              <w:bottom w:w="75" w:type="dxa"/>
              <w:right w:w="75"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bdr w:val="none" w:color="auto" w:sz="0" w:space="0"/>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255"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42</w:t>
            </w:r>
          </w:p>
        </w:tc>
        <w:tc>
          <w:tcPr>
            <w:tcW w:w="356"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办理建筑许可</w:t>
            </w:r>
          </w:p>
        </w:tc>
        <w:tc>
          <w:tcPr>
            <w:tcW w:w="632"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试行对已满足使用功能的单位工程开展单独竣工验收</w:t>
            </w:r>
          </w:p>
        </w:tc>
        <w:tc>
          <w:tcPr>
            <w:tcW w:w="1599"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在符合项目整体质量安全要求、达到安全使用条件的前提下，对已办理建设工程规划许可证、已满足使用功能的单位工程可采用单独竣工验收方式开展竣工验收，单位工程验收合格后，可单独投入使用。</w:t>
            </w:r>
          </w:p>
        </w:tc>
        <w:tc>
          <w:tcPr>
            <w:tcW w:w="537"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2022年11月30日</w:t>
            </w:r>
          </w:p>
        </w:tc>
        <w:tc>
          <w:tcPr>
            <w:tcW w:w="78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自治区住房城乡建设厅、自然资源厅、人防边海防办</w:t>
            </w:r>
          </w:p>
        </w:tc>
        <w:tc>
          <w:tcPr>
            <w:tcW w:w="833" w:type="pct"/>
            <w:shd w:val="clear" w:color="auto" w:fill="FFFFFF"/>
            <w:tcMar>
              <w:top w:w="75" w:type="dxa"/>
              <w:left w:w="75" w:type="dxa"/>
              <w:bottom w:w="75" w:type="dxa"/>
              <w:right w:w="75"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bdr w:val="none" w:color="auto" w:sz="0" w:space="0"/>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255"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43</w:t>
            </w:r>
          </w:p>
        </w:tc>
        <w:tc>
          <w:tcPr>
            <w:tcW w:w="356"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办理建筑许可</w:t>
            </w:r>
          </w:p>
        </w:tc>
        <w:tc>
          <w:tcPr>
            <w:tcW w:w="632"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完善工程建设项目审批“一窗受理”工作体系</w:t>
            </w:r>
          </w:p>
        </w:tc>
        <w:tc>
          <w:tcPr>
            <w:tcW w:w="1599"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进一步优化工程建设项目联合验收方式，由住房城乡建设部门“一窗受理”验收申请，及时组织联合验收，不得要求企业提供告知单之外的材料。</w:t>
            </w:r>
          </w:p>
        </w:tc>
        <w:tc>
          <w:tcPr>
            <w:tcW w:w="537"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2022年11月30日</w:t>
            </w:r>
          </w:p>
        </w:tc>
        <w:tc>
          <w:tcPr>
            <w:tcW w:w="78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自治区住房城乡建设厅</w:t>
            </w:r>
          </w:p>
        </w:tc>
        <w:tc>
          <w:tcPr>
            <w:tcW w:w="833"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自治区工程建设项目审批制度改革领导小组其他成员单位，各市、县(市、区)人民政府</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255"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44</w:t>
            </w:r>
          </w:p>
        </w:tc>
        <w:tc>
          <w:tcPr>
            <w:tcW w:w="356"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办理建筑许可</w:t>
            </w:r>
          </w:p>
        </w:tc>
        <w:tc>
          <w:tcPr>
            <w:tcW w:w="632"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完善工程建设项目审批“一窗受理”工作体系</w:t>
            </w:r>
          </w:p>
        </w:tc>
        <w:tc>
          <w:tcPr>
            <w:tcW w:w="1599"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完善自治区工程建设项目审批管理系统，实现工程建设项目从立项到竣工验收和公共设施接入服务全流程审批服务事项全部线上办理，统一入口、统一申报、流程分类、统一出件，实现房屋建筑和市政基础设施工程项目全覆盖、审批全流程、数据全归集。</w:t>
            </w:r>
          </w:p>
        </w:tc>
        <w:tc>
          <w:tcPr>
            <w:tcW w:w="537"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2022年11月30日</w:t>
            </w:r>
          </w:p>
        </w:tc>
        <w:tc>
          <w:tcPr>
            <w:tcW w:w="78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自治区住房城乡建设厅</w:t>
            </w:r>
          </w:p>
        </w:tc>
        <w:tc>
          <w:tcPr>
            <w:tcW w:w="833"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自治区工程建设项目审批制度改革领导小组其他成员单位，各市、县(市、区)人民政府</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255"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45</w:t>
            </w:r>
          </w:p>
        </w:tc>
        <w:tc>
          <w:tcPr>
            <w:tcW w:w="356"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办理建筑许可</w:t>
            </w:r>
          </w:p>
        </w:tc>
        <w:tc>
          <w:tcPr>
            <w:tcW w:w="632"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解决数据的时效性、完整性问题</w:t>
            </w:r>
          </w:p>
        </w:tc>
        <w:tc>
          <w:tcPr>
            <w:tcW w:w="1599"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不断提升数据共享质量，解决数据的时效性和完整性问题，确保并联审批率、10分钟数据共享率和数据准确率、信息完整率等重要指标处于全国一流水平。</w:t>
            </w:r>
          </w:p>
        </w:tc>
        <w:tc>
          <w:tcPr>
            <w:tcW w:w="537"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2022年11月30日</w:t>
            </w:r>
          </w:p>
        </w:tc>
        <w:tc>
          <w:tcPr>
            <w:tcW w:w="78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自治区住房城乡建设厅、大数据发展局，各市、县(市、区)人民政府</w:t>
            </w:r>
          </w:p>
        </w:tc>
        <w:tc>
          <w:tcPr>
            <w:tcW w:w="833"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自治区工程建设项目审批制度改革领导小组其他成员单位</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255"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46</w:t>
            </w:r>
          </w:p>
        </w:tc>
        <w:tc>
          <w:tcPr>
            <w:tcW w:w="356"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办理建筑许可</w:t>
            </w:r>
          </w:p>
        </w:tc>
        <w:tc>
          <w:tcPr>
            <w:tcW w:w="632"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推进工程建设项目策划生成</w:t>
            </w:r>
          </w:p>
        </w:tc>
        <w:tc>
          <w:tcPr>
            <w:tcW w:w="1599"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抓紧完成国土空间规划，加快“多规合一”业务协同平台应用，通过“一张蓝图”策划生成项目数占工程建设项目数的比重超过5%。</w:t>
            </w:r>
          </w:p>
        </w:tc>
        <w:tc>
          <w:tcPr>
            <w:tcW w:w="537"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2022年11月30日</w:t>
            </w:r>
          </w:p>
        </w:tc>
        <w:tc>
          <w:tcPr>
            <w:tcW w:w="78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自治区自然资源厅、住房城乡建设厅</w:t>
            </w:r>
          </w:p>
        </w:tc>
        <w:tc>
          <w:tcPr>
            <w:tcW w:w="833"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自治区工程建设项目审批制度改革领导小组其他成员单位，各市、县(市、区)人民政府</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255"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47</w:t>
            </w:r>
          </w:p>
        </w:tc>
        <w:tc>
          <w:tcPr>
            <w:tcW w:w="356"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办理建筑许可</w:t>
            </w:r>
          </w:p>
        </w:tc>
        <w:tc>
          <w:tcPr>
            <w:tcW w:w="632"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加快广西建筑领域网上中介超市平台建设</w:t>
            </w:r>
          </w:p>
        </w:tc>
        <w:tc>
          <w:tcPr>
            <w:tcW w:w="1599"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制定广西建筑领域网上中介服务超市管理办法，规范服务企业的入市、服务、评价、退出等运行管理，加大中介超市在项目审批中的推广运用力度，推动中介服务“减时、降费、提质”。</w:t>
            </w:r>
          </w:p>
        </w:tc>
        <w:tc>
          <w:tcPr>
            <w:tcW w:w="537"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2022年11月30日</w:t>
            </w:r>
          </w:p>
        </w:tc>
        <w:tc>
          <w:tcPr>
            <w:tcW w:w="78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自治区住房城乡建设厅</w:t>
            </w:r>
          </w:p>
        </w:tc>
        <w:tc>
          <w:tcPr>
            <w:tcW w:w="833" w:type="pct"/>
            <w:shd w:val="clear" w:color="auto" w:fill="FFFFFF"/>
            <w:tcMar>
              <w:top w:w="75" w:type="dxa"/>
              <w:left w:w="75" w:type="dxa"/>
              <w:bottom w:w="75" w:type="dxa"/>
              <w:right w:w="75"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bdr w:val="none" w:color="auto" w:sz="0" w:space="0"/>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255"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48</w:t>
            </w:r>
          </w:p>
        </w:tc>
        <w:tc>
          <w:tcPr>
            <w:tcW w:w="356"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办理建筑许可</w:t>
            </w:r>
          </w:p>
        </w:tc>
        <w:tc>
          <w:tcPr>
            <w:tcW w:w="632"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推行投资项目“用地清单制”改革</w:t>
            </w:r>
          </w:p>
        </w:tc>
        <w:tc>
          <w:tcPr>
            <w:tcW w:w="1599"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工业项目用地平均供地时间力争压缩至35天内。</w:t>
            </w:r>
          </w:p>
        </w:tc>
        <w:tc>
          <w:tcPr>
            <w:tcW w:w="537"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2022年11月30日</w:t>
            </w:r>
          </w:p>
        </w:tc>
        <w:tc>
          <w:tcPr>
            <w:tcW w:w="78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自治区自然资源厅</w:t>
            </w:r>
          </w:p>
        </w:tc>
        <w:tc>
          <w:tcPr>
            <w:tcW w:w="833"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自治区住房城乡建设厅、生态环境厅、文化和旅游厅，各市、县(市、区)人民政府</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255"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49</w:t>
            </w:r>
          </w:p>
        </w:tc>
        <w:tc>
          <w:tcPr>
            <w:tcW w:w="356"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政府</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采购</w:t>
            </w:r>
          </w:p>
        </w:tc>
        <w:tc>
          <w:tcPr>
            <w:tcW w:w="632"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完善政府采购工作机制</w:t>
            </w:r>
          </w:p>
        </w:tc>
        <w:tc>
          <w:tcPr>
            <w:tcW w:w="1599"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提高中小企业在政府采购中的份额，政府采购限额标准以上，200万元以下的货物和服务采购项目、400万元以下的工程采购项目，适宜由中小企业提供的，采购人应当专门面向中小企业采购。超过200万元的货物和服务采购项目、超过400万元的工程采购项目，适宜由中小企业提供的，预留该部分采购项目预算总额的30%以上专门面向中小企业采购。</w:t>
            </w:r>
          </w:p>
        </w:tc>
        <w:tc>
          <w:tcPr>
            <w:tcW w:w="537"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2022年11月30日</w:t>
            </w:r>
          </w:p>
        </w:tc>
        <w:tc>
          <w:tcPr>
            <w:tcW w:w="78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自治区财政厅</w:t>
            </w:r>
          </w:p>
        </w:tc>
        <w:tc>
          <w:tcPr>
            <w:tcW w:w="833"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自治区住房城乡建设厅、交通运输厅、水利厅</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255"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50</w:t>
            </w:r>
          </w:p>
        </w:tc>
        <w:tc>
          <w:tcPr>
            <w:tcW w:w="356"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政府</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采购</w:t>
            </w:r>
          </w:p>
        </w:tc>
        <w:tc>
          <w:tcPr>
            <w:tcW w:w="632"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资金支付再提速</w:t>
            </w:r>
          </w:p>
        </w:tc>
        <w:tc>
          <w:tcPr>
            <w:tcW w:w="1599"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满足合同约定支付条件的，采购人应当自收到发票后30日内将资金支付到合同约定的供应商账户。</w:t>
            </w:r>
          </w:p>
        </w:tc>
        <w:tc>
          <w:tcPr>
            <w:tcW w:w="537"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2022年11月30日</w:t>
            </w:r>
          </w:p>
        </w:tc>
        <w:tc>
          <w:tcPr>
            <w:tcW w:w="78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自治区财政厅</w:t>
            </w:r>
          </w:p>
        </w:tc>
        <w:tc>
          <w:tcPr>
            <w:tcW w:w="833" w:type="pct"/>
            <w:shd w:val="clear" w:color="auto" w:fill="FFFFFF"/>
            <w:tcMar>
              <w:top w:w="75" w:type="dxa"/>
              <w:left w:w="75" w:type="dxa"/>
              <w:bottom w:w="75" w:type="dxa"/>
              <w:right w:w="75"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bdr w:val="none" w:color="auto" w:sz="0" w:space="0"/>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255"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51</w:t>
            </w:r>
          </w:p>
        </w:tc>
        <w:tc>
          <w:tcPr>
            <w:tcW w:w="356"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政府</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采购</w:t>
            </w:r>
          </w:p>
        </w:tc>
        <w:tc>
          <w:tcPr>
            <w:tcW w:w="632"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规范保证金收退管理</w:t>
            </w:r>
          </w:p>
        </w:tc>
        <w:tc>
          <w:tcPr>
            <w:tcW w:w="1599"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规范采购文件发售，政采云平台免费提供电子采购文件。推行预付款制度，合同履行期超过30日的，预付款原则上不得低于合同金额的30%，并与供应商信用挂钩。</w:t>
            </w:r>
          </w:p>
        </w:tc>
        <w:tc>
          <w:tcPr>
            <w:tcW w:w="537"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2022年11月30日</w:t>
            </w:r>
          </w:p>
        </w:tc>
        <w:tc>
          <w:tcPr>
            <w:tcW w:w="78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自治区财政厅</w:t>
            </w:r>
          </w:p>
        </w:tc>
        <w:tc>
          <w:tcPr>
            <w:tcW w:w="833" w:type="pct"/>
            <w:shd w:val="clear" w:color="auto" w:fill="FFFFFF"/>
            <w:tcMar>
              <w:top w:w="75" w:type="dxa"/>
              <w:left w:w="75" w:type="dxa"/>
              <w:bottom w:w="75" w:type="dxa"/>
              <w:right w:w="75"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bdr w:val="none" w:color="auto" w:sz="0" w:space="0"/>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255"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52</w:t>
            </w:r>
          </w:p>
        </w:tc>
        <w:tc>
          <w:tcPr>
            <w:tcW w:w="356"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政府</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采购</w:t>
            </w:r>
          </w:p>
        </w:tc>
        <w:tc>
          <w:tcPr>
            <w:tcW w:w="632"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全面完善电子采购平台功能</w:t>
            </w:r>
          </w:p>
        </w:tc>
        <w:tc>
          <w:tcPr>
            <w:tcW w:w="1599"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建成集信息公示、电子招标投标、合同签订与履约验收、信用评价与质疑投诉等各项功能于一体的统一平台。推动电子化政府采购平台与财政预算管理一体化信息系统的衔接，实现采购资金线上支付。</w:t>
            </w:r>
          </w:p>
        </w:tc>
        <w:tc>
          <w:tcPr>
            <w:tcW w:w="537"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2022年11月30日</w:t>
            </w:r>
          </w:p>
        </w:tc>
        <w:tc>
          <w:tcPr>
            <w:tcW w:w="78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自治区财政厅</w:t>
            </w:r>
          </w:p>
        </w:tc>
        <w:tc>
          <w:tcPr>
            <w:tcW w:w="833" w:type="pct"/>
            <w:shd w:val="clear" w:color="auto" w:fill="FFFFFF"/>
            <w:tcMar>
              <w:top w:w="75" w:type="dxa"/>
              <w:left w:w="75" w:type="dxa"/>
              <w:bottom w:w="75" w:type="dxa"/>
              <w:right w:w="75"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bdr w:val="none" w:color="auto" w:sz="0" w:space="0"/>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255"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53</w:t>
            </w:r>
          </w:p>
        </w:tc>
        <w:tc>
          <w:tcPr>
            <w:tcW w:w="356"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招标</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投标</w:t>
            </w:r>
          </w:p>
        </w:tc>
        <w:tc>
          <w:tcPr>
            <w:tcW w:w="632"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清理设置非必要条件排斥潜在竞争者行为</w:t>
            </w:r>
          </w:p>
        </w:tc>
        <w:tc>
          <w:tcPr>
            <w:tcW w:w="1599"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清理企业在招标投标、政府采购、权益保护等方面差别化待遇，整治通过增设证明事项、设立项目库、注册、认证、认定等非必要条件排斥和限制竞争的行为。</w:t>
            </w:r>
          </w:p>
        </w:tc>
        <w:tc>
          <w:tcPr>
            <w:tcW w:w="537"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2022年11月30日</w:t>
            </w:r>
          </w:p>
        </w:tc>
        <w:tc>
          <w:tcPr>
            <w:tcW w:w="78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自治区机关事务管理局、财政厅</w:t>
            </w:r>
          </w:p>
        </w:tc>
        <w:tc>
          <w:tcPr>
            <w:tcW w:w="833"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自治区住房城乡建设厅、交通运输厅、水利厅</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255"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54</w:t>
            </w:r>
          </w:p>
        </w:tc>
        <w:tc>
          <w:tcPr>
            <w:tcW w:w="356"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招标</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投标</w:t>
            </w:r>
          </w:p>
        </w:tc>
        <w:tc>
          <w:tcPr>
            <w:tcW w:w="632"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推进招标投标全流程电子化改革</w:t>
            </w:r>
          </w:p>
        </w:tc>
        <w:tc>
          <w:tcPr>
            <w:tcW w:w="1599"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推进招标投标全流程电子化，依法必须招标项目全程电子化交易率提升到70%以上，加快实施合同签订和变更网上办理。推行网上开标和远程异地评标。</w:t>
            </w:r>
          </w:p>
        </w:tc>
        <w:tc>
          <w:tcPr>
            <w:tcW w:w="537"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2022年11月30日</w:t>
            </w:r>
          </w:p>
        </w:tc>
        <w:tc>
          <w:tcPr>
            <w:tcW w:w="78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自治区机关事务管理局、财政厅</w:t>
            </w:r>
          </w:p>
        </w:tc>
        <w:tc>
          <w:tcPr>
            <w:tcW w:w="833"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自治区住房城乡建设厅、交通运输厅、水利厅</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255"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55</w:t>
            </w:r>
          </w:p>
        </w:tc>
        <w:tc>
          <w:tcPr>
            <w:tcW w:w="356"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招标</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投标</w:t>
            </w:r>
          </w:p>
        </w:tc>
        <w:tc>
          <w:tcPr>
            <w:tcW w:w="632"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清除招标投标领域对外地企业设置的隐性门槛和壁垒</w:t>
            </w:r>
          </w:p>
        </w:tc>
        <w:tc>
          <w:tcPr>
            <w:tcW w:w="1599"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对依法必须公开招标的工程建设项目开展抽查研判，及时通报并公开结果，并对存在问题进行整改及处置。</w:t>
            </w:r>
          </w:p>
        </w:tc>
        <w:tc>
          <w:tcPr>
            <w:tcW w:w="537"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2022年11月30日</w:t>
            </w:r>
          </w:p>
        </w:tc>
        <w:tc>
          <w:tcPr>
            <w:tcW w:w="78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自治区机关事务管理局</w:t>
            </w:r>
          </w:p>
        </w:tc>
        <w:tc>
          <w:tcPr>
            <w:tcW w:w="833"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自治区住房城乡建设厅、交通运输厅、水利厅</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255"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56</w:t>
            </w:r>
          </w:p>
        </w:tc>
        <w:tc>
          <w:tcPr>
            <w:tcW w:w="356"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招标</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投标</w:t>
            </w:r>
          </w:p>
        </w:tc>
        <w:tc>
          <w:tcPr>
            <w:tcW w:w="632"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优化投标保证金收退流程</w:t>
            </w:r>
          </w:p>
        </w:tc>
        <w:tc>
          <w:tcPr>
            <w:tcW w:w="1599"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严格落实保证金本息按时退付，缩短投标企业资金占用周期，在公共资源交易领域推广应用电子保函，切实减轻企业负担。</w:t>
            </w:r>
          </w:p>
        </w:tc>
        <w:tc>
          <w:tcPr>
            <w:tcW w:w="537"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2022年11月30日</w:t>
            </w:r>
          </w:p>
        </w:tc>
        <w:tc>
          <w:tcPr>
            <w:tcW w:w="78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自治区机关事务管理局</w:t>
            </w:r>
          </w:p>
        </w:tc>
        <w:tc>
          <w:tcPr>
            <w:tcW w:w="833"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自治区住房城乡建设厅、交通运输厅、水利厅</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255"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57</w:t>
            </w:r>
          </w:p>
        </w:tc>
        <w:tc>
          <w:tcPr>
            <w:tcW w:w="356"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招标</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投标</w:t>
            </w:r>
          </w:p>
        </w:tc>
        <w:tc>
          <w:tcPr>
            <w:tcW w:w="632"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强化招标投标监管</w:t>
            </w:r>
          </w:p>
        </w:tc>
        <w:tc>
          <w:tcPr>
            <w:tcW w:w="1599"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推行常态化在线监管，提升监管平台自动预警功能，辅助投诉处理和围标串标行为查处。探索建立招标投标领域信用信息管理、公开、共享机制，构建信用评价和应用体系。</w:t>
            </w:r>
          </w:p>
        </w:tc>
        <w:tc>
          <w:tcPr>
            <w:tcW w:w="537"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2022年11月30日</w:t>
            </w:r>
          </w:p>
        </w:tc>
        <w:tc>
          <w:tcPr>
            <w:tcW w:w="78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自治区机关事务管理局</w:t>
            </w:r>
          </w:p>
        </w:tc>
        <w:tc>
          <w:tcPr>
            <w:tcW w:w="833"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自治区住房城乡建设厅、交通运输厅、水利厅</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255"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58</w:t>
            </w:r>
          </w:p>
        </w:tc>
        <w:tc>
          <w:tcPr>
            <w:tcW w:w="356"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获得</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电力</w:t>
            </w:r>
          </w:p>
        </w:tc>
        <w:tc>
          <w:tcPr>
            <w:tcW w:w="632"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进一步压缩高压用户办电时长</w:t>
            </w:r>
          </w:p>
        </w:tc>
        <w:tc>
          <w:tcPr>
            <w:tcW w:w="1599"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10千伏高压单电源用电报装业务办理全流程平均用时压缩至30个工作日内。</w:t>
            </w:r>
          </w:p>
        </w:tc>
        <w:tc>
          <w:tcPr>
            <w:tcW w:w="537"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2022年11月30日</w:t>
            </w:r>
          </w:p>
        </w:tc>
        <w:tc>
          <w:tcPr>
            <w:tcW w:w="78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自治区发展改革委，各供电企业</w:t>
            </w:r>
          </w:p>
        </w:tc>
        <w:tc>
          <w:tcPr>
            <w:tcW w:w="833"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自治区工业和信息化厅</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255"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59</w:t>
            </w:r>
          </w:p>
        </w:tc>
        <w:tc>
          <w:tcPr>
            <w:tcW w:w="356"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获得</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电力</w:t>
            </w:r>
          </w:p>
        </w:tc>
        <w:tc>
          <w:tcPr>
            <w:tcW w:w="632"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优化压缩高压单电源用户办电报装时间和流程</w:t>
            </w:r>
          </w:p>
        </w:tc>
        <w:tc>
          <w:tcPr>
            <w:tcW w:w="1599"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供电企业不得增设或变相设置用电报装业务办理环节、前置条件，要如实记录用电报装时间信息，禁止“体外循环、后补流程或重走流程”，高压单电源用户报装时间压缩至12个工作日以内。</w:t>
            </w:r>
          </w:p>
        </w:tc>
        <w:tc>
          <w:tcPr>
            <w:tcW w:w="537"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2022年11月30日</w:t>
            </w:r>
          </w:p>
        </w:tc>
        <w:tc>
          <w:tcPr>
            <w:tcW w:w="78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自治区发展改革委，各供电企业</w:t>
            </w:r>
          </w:p>
        </w:tc>
        <w:tc>
          <w:tcPr>
            <w:tcW w:w="833"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自治区工业和信息化厅</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255"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60</w:t>
            </w:r>
          </w:p>
        </w:tc>
        <w:tc>
          <w:tcPr>
            <w:tcW w:w="356"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获得</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电力</w:t>
            </w:r>
          </w:p>
        </w:tc>
        <w:tc>
          <w:tcPr>
            <w:tcW w:w="632"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规范报装供电环节费用</w:t>
            </w:r>
          </w:p>
        </w:tc>
        <w:tc>
          <w:tcPr>
            <w:tcW w:w="1599"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取消供电企业向电力用户收取变电站间隔占用费、计量装置校验费、电力负荷控制终端设备费等收费项目，计费电能表及附件的购置、安装、移动、更换、校验、拆除、加封、启封及表计接线等，均由供电企业负责办理，严禁向用户收取计量装置费用。</w:t>
            </w:r>
          </w:p>
        </w:tc>
        <w:tc>
          <w:tcPr>
            <w:tcW w:w="537"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2022年11月30日</w:t>
            </w:r>
          </w:p>
        </w:tc>
        <w:tc>
          <w:tcPr>
            <w:tcW w:w="78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自治区发展改革委，各供电企业</w:t>
            </w:r>
          </w:p>
        </w:tc>
        <w:tc>
          <w:tcPr>
            <w:tcW w:w="833"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自治区工业和信息化厅、市场监管局</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255"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61</w:t>
            </w:r>
          </w:p>
        </w:tc>
        <w:tc>
          <w:tcPr>
            <w:tcW w:w="356"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获得</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电力</w:t>
            </w:r>
          </w:p>
        </w:tc>
        <w:tc>
          <w:tcPr>
            <w:tcW w:w="632"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畅通供电信息共享</w:t>
            </w:r>
          </w:p>
        </w:tc>
        <w:tc>
          <w:tcPr>
            <w:tcW w:w="1599"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将供电企业用电报装系统与政务服务、工程建设项目审批管理等系统融汇贯通，供电企业可提前获取重点项目建设信息，开展配套电网建设。</w:t>
            </w:r>
          </w:p>
        </w:tc>
        <w:tc>
          <w:tcPr>
            <w:tcW w:w="537"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2022年11月30日</w:t>
            </w:r>
          </w:p>
        </w:tc>
        <w:tc>
          <w:tcPr>
            <w:tcW w:w="78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自治区发展改革委，各供电企业</w:t>
            </w:r>
          </w:p>
        </w:tc>
        <w:tc>
          <w:tcPr>
            <w:tcW w:w="833"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自治区大数据发展局</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255"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62</w:t>
            </w:r>
          </w:p>
        </w:tc>
        <w:tc>
          <w:tcPr>
            <w:tcW w:w="356"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获得</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电力</w:t>
            </w:r>
          </w:p>
        </w:tc>
        <w:tc>
          <w:tcPr>
            <w:tcW w:w="632"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畅通供电信息共享</w:t>
            </w:r>
          </w:p>
        </w:tc>
        <w:tc>
          <w:tcPr>
            <w:tcW w:w="1599"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供电企业或用户可通过线上渠道提交审批申请，各级政府相关部门并联办理，审批结果于申请后5个工作日内自动反馈供电企业，实现各市相关部门政务信息跨层级纵向联通，审批流程公开透明，用户可在线查询。</w:t>
            </w:r>
          </w:p>
        </w:tc>
        <w:tc>
          <w:tcPr>
            <w:tcW w:w="537"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2022年11月30日</w:t>
            </w:r>
          </w:p>
        </w:tc>
        <w:tc>
          <w:tcPr>
            <w:tcW w:w="78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各市、县(市、区)人民政府，各供电企业</w:t>
            </w:r>
          </w:p>
        </w:tc>
        <w:tc>
          <w:tcPr>
            <w:tcW w:w="833"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自治区工业和信息化厅、发展改革委、住房城乡建设厅、大数据发展局</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255"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63</w:t>
            </w:r>
          </w:p>
        </w:tc>
        <w:tc>
          <w:tcPr>
            <w:tcW w:w="356"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获得</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电力</w:t>
            </w:r>
          </w:p>
        </w:tc>
        <w:tc>
          <w:tcPr>
            <w:tcW w:w="632"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优化供电监管数据</w:t>
            </w:r>
          </w:p>
        </w:tc>
        <w:tc>
          <w:tcPr>
            <w:tcW w:w="1599"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完善电压检测数据平台，提升电压检测仪的监测准确率，及时准确地向用户提供完整、真实的监测数据和统计数据。</w:t>
            </w:r>
          </w:p>
        </w:tc>
        <w:tc>
          <w:tcPr>
            <w:tcW w:w="537"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2022年11月30日</w:t>
            </w:r>
          </w:p>
        </w:tc>
        <w:tc>
          <w:tcPr>
            <w:tcW w:w="78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自治区发展改革委，各供电企业</w:t>
            </w:r>
          </w:p>
        </w:tc>
        <w:tc>
          <w:tcPr>
            <w:tcW w:w="833"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自治区工业和信息化厅</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255"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64</w:t>
            </w:r>
          </w:p>
        </w:tc>
        <w:tc>
          <w:tcPr>
            <w:tcW w:w="356"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获得</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电力</w:t>
            </w:r>
          </w:p>
        </w:tc>
        <w:tc>
          <w:tcPr>
            <w:tcW w:w="632"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推进“转改直”</w:t>
            </w:r>
          </w:p>
        </w:tc>
        <w:tc>
          <w:tcPr>
            <w:tcW w:w="1599"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大力推进“转改直”，实现存量转供电稳步减少，增量转供电有效控制。</w:t>
            </w:r>
          </w:p>
        </w:tc>
        <w:tc>
          <w:tcPr>
            <w:tcW w:w="537"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2022年11月30日</w:t>
            </w:r>
          </w:p>
        </w:tc>
        <w:tc>
          <w:tcPr>
            <w:tcW w:w="78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自治区发展改革委，各供电企业</w:t>
            </w:r>
          </w:p>
        </w:tc>
        <w:tc>
          <w:tcPr>
            <w:tcW w:w="833"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自治区工业和信息化厅，各市、县(市、区)人民政府</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255"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65</w:t>
            </w:r>
          </w:p>
        </w:tc>
        <w:tc>
          <w:tcPr>
            <w:tcW w:w="356"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获得</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电力</w:t>
            </w:r>
          </w:p>
        </w:tc>
        <w:tc>
          <w:tcPr>
            <w:tcW w:w="632"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推进“转改直”</w:t>
            </w:r>
          </w:p>
        </w:tc>
        <w:tc>
          <w:tcPr>
            <w:tcW w:w="1599"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依法查处转供电环节违法加价行为，确保电价政策和优惠措施落实。</w:t>
            </w:r>
          </w:p>
        </w:tc>
        <w:tc>
          <w:tcPr>
            <w:tcW w:w="537"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2022年11月30日</w:t>
            </w:r>
          </w:p>
        </w:tc>
        <w:tc>
          <w:tcPr>
            <w:tcW w:w="78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自治区市场监管局</w:t>
            </w:r>
          </w:p>
        </w:tc>
        <w:tc>
          <w:tcPr>
            <w:tcW w:w="833"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自治区发展改革委</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255"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66</w:t>
            </w:r>
          </w:p>
        </w:tc>
        <w:tc>
          <w:tcPr>
            <w:tcW w:w="356"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获得</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电力</w:t>
            </w:r>
          </w:p>
        </w:tc>
        <w:tc>
          <w:tcPr>
            <w:tcW w:w="632"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强化用电保障</w:t>
            </w:r>
          </w:p>
        </w:tc>
        <w:tc>
          <w:tcPr>
            <w:tcW w:w="1599"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加大频繁停电、低电压等问题的整治力度，建立健全停电信息推送机制和供电可靠性管制机制。2022年全区城网用户平均停电时间不超过4.75小时(比2021年压缩5%以上)，农网用户平均停电时间不超过14.72小时(比2021年压缩8%以上)。</w:t>
            </w:r>
          </w:p>
        </w:tc>
        <w:tc>
          <w:tcPr>
            <w:tcW w:w="537"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2022年12月31日</w:t>
            </w:r>
          </w:p>
        </w:tc>
        <w:tc>
          <w:tcPr>
            <w:tcW w:w="78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自治区发展改革委，各供电企业</w:t>
            </w:r>
          </w:p>
        </w:tc>
        <w:tc>
          <w:tcPr>
            <w:tcW w:w="833"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自治区工业和信息化厅</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255"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67</w:t>
            </w:r>
          </w:p>
        </w:tc>
        <w:tc>
          <w:tcPr>
            <w:tcW w:w="356"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获得</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电力</w:t>
            </w:r>
          </w:p>
        </w:tc>
        <w:tc>
          <w:tcPr>
            <w:tcW w:w="632"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推行行政许可告知承诺制</w:t>
            </w:r>
          </w:p>
        </w:tc>
        <w:tc>
          <w:tcPr>
            <w:tcW w:w="1599"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全面推行电力业务、承装(修、试)电力设施等行政许可事项实行告知承诺制。对因企业承诺可以减省的审批材料，不再要求企业提供；对企业自愿作出承诺并按要求提交材料的，当场作出审批决定。</w:t>
            </w:r>
          </w:p>
        </w:tc>
        <w:tc>
          <w:tcPr>
            <w:tcW w:w="537"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2022年11月30日</w:t>
            </w:r>
          </w:p>
        </w:tc>
        <w:tc>
          <w:tcPr>
            <w:tcW w:w="78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自治区发展改革委，各供电企业</w:t>
            </w:r>
          </w:p>
        </w:tc>
        <w:tc>
          <w:tcPr>
            <w:tcW w:w="833"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各市、县(市、区)人民政府</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255"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68</w:t>
            </w:r>
          </w:p>
        </w:tc>
        <w:tc>
          <w:tcPr>
            <w:tcW w:w="356"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获得</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电力</w:t>
            </w:r>
          </w:p>
        </w:tc>
        <w:tc>
          <w:tcPr>
            <w:tcW w:w="632"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强化用电保障</w:t>
            </w:r>
          </w:p>
        </w:tc>
        <w:tc>
          <w:tcPr>
            <w:tcW w:w="1599"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实施农村电网巩固提升专项行动。平衡发展广西各区域农网，提高供电可靠性，力争220千伏变电站县城全覆盖。</w:t>
            </w:r>
          </w:p>
        </w:tc>
        <w:tc>
          <w:tcPr>
            <w:tcW w:w="537"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2022年11月30日</w:t>
            </w:r>
          </w:p>
        </w:tc>
        <w:tc>
          <w:tcPr>
            <w:tcW w:w="78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自治区发展改革委，各供电企业</w:t>
            </w:r>
          </w:p>
        </w:tc>
        <w:tc>
          <w:tcPr>
            <w:tcW w:w="833" w:type="pct"/>
            <w:shd w:val="clear" w:color="auto" w:fill="FFFFFF"/>
            <w:tcMar>
              <w:top w:w="75" w:type="dxa"/>
              <w:left w:w="75" w:type="dxa"/>
              <w:bottom w:w="75" w:type="dxa"/>
              <w:right w:w="75"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bdr w:val="none" w:color="auto" w:sz="0" w:space="0"/>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255"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69</w:t>
            </w:r>
          </w:p>
        </w:tc>
        <w:tc>
          <w:tcPr>
            <w:tcW w:w="356"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获得用水用气</w:t>
            </w:r>
          </w:p>
        </w:tc>
        <w:tc>
          <w:tcPr>
            <w:tcW w:w="632"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巩固提升供水改革成果</w:t>
            </w:r>
          </w:p>
        </w:tc>
        <w:tc>
          <w:tcPr>
            <w:tcW w:w="1599"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无外线工程的，2个工作日内办结；有外线工程的，12个工作日内办结。涉及国省干线、高速公路、快速路、轨道交通、交通量较大的农村公路等设施的复杂用水报装接入工程除外。</w:t>
            </w:r>
          </w:p>
        </w:tc>
        <w:tc>
          <w:tcPr>
            <w:tcW w:w="537"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2022年11月30日</w:t>
            </w:r>
          </w:p>
        </w:tc>
        <w:tc>
          <w:tcPr>
            <w:tcW w:w="78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自治区住房城乡建设厅</w:t>
            </w:r>
          </w:p>
        </w:tc>
        <w:tc>
          <w:tcPr>
            <w:tcW w:w="833" w:type="pct"/>
            <w:shd w:val="clear" w:color="auto" w:fill="FFFFFF"/>
            <w:tcMar>
              <w:top w:w="75" w:type="dxa"/>
              <w:left w:w="75" w:type="dxa"/>
              <w:bottom w:w="75" w:type="dxa"/>
              <w:right w:w="75"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bdr w:val="none" w:color="auto" w:sz="0" w:space="0"/>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255"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70</w:t>
            </w:r>
          </w:p>
        </w:tc>
        <w:tc>
          <w:tcPr>
            <w:tcW w:w="356"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获得用水用气</w:t>
            </w:r>
          </w:p>
        </w:tc>
        <w:tc>
          <w:tcPr>
            <w:tcW w:w="632"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巩固提升供气改革成果</w:t>
            </w:r>
          </w:p>
        </w:tc>
        <w:tc>
          <w:tcPr>
            <w:tcW w:w="1599"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无外线工程的，4个工作日内办结；有外线工程的，14个工作日内办结。涉及国省干线、高速公路、快速路、轨道交通、交通量较大的农村公路等设施的复杂用气报装接入工程除外。</w:t>
            </w:r>
          </w:p>
        </w:tc>
        <w:tc>
          <w:tcPr>
            <w:tcW w:w="537"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2022年11月30日</w:t>
            </w:r>
          </w:p>
        </w:tc>
        <w:tc>
          <w:tcPr>
            <w:tcW w:w="78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自治区住房城乡建设厅</w:t>
            </w:r>
          </w:p>
        </w:tc>
        <w:tc>
          <w:tcPr>
            <w:tcW w:w="833" w:type="pct"/>
            <w:shd w:val="clear" w:color="auto" w:fill="FFFFFF"/>
            <w:tcMar>
              <w:top w:w="75" w:type="dxa"/>
              <w:left w:w="75" w:type="dxa"/>
              <w:bottom w:w="75" w:type="dxa"/>
              <w:right w:w="75"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bdr w:val="none" w:color="auto" w:sz="0" w:space="0"/>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255"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71</w:t>
            </w:r>
          </w:p>
        </w:tc>
        <w:tc>
          <w:tcPr>
            <w:tcW w:w="356"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获得用水用气</w:t>
            </w:r>
          </w:p>
        </w:tc>
        <w:tc>
          <w:tcPr>
            <w:tcW w:w="632"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优化报装服务</w:t>
            </w:r>
          </w:p>
        </w:tc>
        <w:tc>
          <w:tcPr>
            <w:tcW w:w="1599"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通过微信小程序或支付宝等手机应用程序推行“掌上办”；供水报装实现零上门、零费用；用气报装实现零费用，实现上门服务、专人帮办、全流程跟踪等“管家式”服务。</w:t>
            </w:r>
          </w:p>
        </w:tc>
        <w:tc>
          <w:tcPr>
            <w:tcW w:w="537"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2022年11月30日</w:t>
            </w:r>
          </w:p>
        </w:tc>
        <w:tc>
          <w:tcPr>
            <w:tcW w:w="78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自治区住房城乡建设厅</w:t>
            </w:r>
          </w:p>
        </w:tc>
        <w:tc>
          <w:tcPr>
            <w:tcW w:w="833" w:type="pct"/>
            <w:shd w:val="clear" w:color="auto" w:fill="FFFFFF"/>
            <w:tcMar>
              <w:top w:w="75" w:type="dxa"/>
              <w:left w:w="75" w:type="dxa"/>
              <w:bottom w:w="75" w:type="dxa"/>
              <w:right w:w="75"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bdr w:val="none" w:color="auto" w:sz="0" w:space="0"/>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255"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72</w:t>
            </w:r>
          </w:p>
        </w:tc>
        <w:tc>
          <w:tcPr>
            <w:tcW w:w="356"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财产</w:t>
            </w:r>
          </w:p>
        </w:tc>
        <w:tc>
          <w:tcPr>
            <w:tcW w:w="632"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试点开展简化不动产非公证继承手续</w:t>
            </w:r>
          </w:p>
        </w:tc>
        <w:tc>
          <w:tcPr>
            <w:tcW w:w="1599"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法定继承人或受遗赠人到不动产登记机构进行登记材料查验，有第一顺序继承人的，第二顺序继承人无需到场，无需提交第二顺序继承人材料。</w:t>
            </w:r>
          </w:p>
        </w:tc>
        <w:tc>
          <w:tcPr>
            <w:tcW w:w="537"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2022年11月30日</w:t>
            </w:r>
          </w:p>
        </w:tc>
        <w:tc>
          <w:tcPr>
            <w:tcW w:w="78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自治区自然资源厅</w:t>
            </w:r>
          </w:p>
        </w:tc>
        <w:tc>
          <w:tcPr>
            <w:tcW w:w="833"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桂林市人民政府</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255"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73</w:t>
            </w:r>
          </w:p>
        </w:tc>
        <w:tc>
          <w:tcPr>
            <w:tcW w:w="356"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财产</w:t>
            </w:r>
          </w:p>
        </w:tc>
        <w:tc>
          <w:tcPr>
            <w:tcW w:w="632"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试点开展简化不动产非公证继承手续</w:t>
            </w:r>
          </w:p>
        </w:tc>
        <w:tc>
          <w:tcPr>
            <w:tcW w:w="1599"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加强申请人身份验证，将非公证继承不动产登记事项纳入电子签批屏申请范围，留存第一顺位继承人的电子签名、指纹、现场影像资料等。登记申请人应承诺提交的申请材料真实有效，因承诺不实给他人造成损失的，承担相应法律责任。</w:t>
            </w:r>
          </w:p>
        </w:tc>
        <w:tc>
          <w:tcPr>
            <w:tcW w:w="537"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2022年11月30日</w:t>
            </w:r>
          </w:p>
        </w:tc>
        <w:tc>
          <w:tcPr>
            <w:tcW w:w="78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自治区自然资源厅</w:t>
            </w:r>
          </w:p>
        </w:tc>
        <w:tc>
          <w:tcPr>
            <w:tcW w:w="833"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桂林市人民政府</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255"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74</w:t>
            </w:r>
          </w:p>
        </w:tc>
        <w:tc>
          <w:tcPr>
            <w:tcW w:w="356"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财产</w:t>
            </w:r>
          </w:p>
        </w:tc>
        <w:tc>
          <w:tcPr>
            <w:tcW w:w="632"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试点开展简化不动产非公证继承手续</w:t>
            </w:r>
          </w:p>
        </w:tc>
        <w:tc>
          <w:tcPr>
            <w:tcW w:w="1599"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办理不动产非公证继承手续20个工作日内办结(不含公告、问询、办理房改上市、土地划拨转出让手续等时间)；办理环节不超过5个。</w:t>
            </w:r>
          </w:p>
        </w:tc>
        <w:tc>
          <w:tcPr>
            <w:tcW w:w="537"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2022年11月30日</w:t>
            </w:r>
          </w:p>
        </w:tc>
        <w:tc>
          <w:tcPr>
            <w:tcW w:w="78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自治区自然资源厅</w:t>
            </w:r>
          </w:p>
        </w:tc>
        <w:tc>
          <w:tcPr>
            <w:tcW w:w="833"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桂林市人民政府</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255"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75</w:t>
            </w:r>
          </w:p>
        </w:tc>
        <w:tc>
          <w:tcPr>
            <w:tcW w:w="356"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财产</w:t>
            </w:r>
          </w:p>
        </w:tc>
        <w:tc>
          <w:tcPr>
            <w:tcW w:w="632"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推行办理不动产登记涉及的政务信息共享和核验</w:t>
            </w:r>
          </w:p>
        </w:tc>
        <w:tc>
          <w:tcPr>
            <w:tcW w:w="1599"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推动不动产登记信息共享集成和系统功能调整，实现基础数据实时共享，优化改进不动产登记流程，推动户籍人口信息、死亡证明信息、法律文书及律师身份信息在线核验。</w:t>
            </w:r>
          </w:p>
        </w:tc>
        <w:tc>
          <w:tcPr>
            <w:tcW w:w="537"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2022年11月30日</w:t>
            </w:r>
          </w:p>
        </w:tc>
        <w:tc>
          <w:tcPr>
            <w:tcW w:w="78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自治区自然资源厅、公安厅、司法厅</w:t>
            </w:r>
          </w:p>
        </w:tc>
        <w:tc>
          <w:tcPr>
            <w:tcW w:w="833"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自治区高级法院</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255"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76</w:t>
            </w:r>
          </w:p>
        </w:tc>
        <w:tc>
          <w:tcPr>
            <w:tcW w:w="356"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财产</w:t>
            </w:r>
          </w:p>
        </w:tc>
        <w:tc>
          <w:tcPr>
            <w:tcW w:w="632"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提升不动产登记效率</w:t>
            </w:r>
          </w:p>
        </w:tc>
        <w:tc>
          <w:tcPr>
            <w:tcW w:w="1599"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存量房交易实现不动产登记、税务缴交一窗式受理。</w:t>
            </w:r>
          </w:p>
        </w:tc>
        <w:tc>
          <w:tcPr>
            <w:tcW w:w="537"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2022年11月30日</w:t>
            </w:r>
          </w:p>
        </w:tc>
        <w:tc>
          <w:tcPr>
            <w:tcW w:w="78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自治区自然资源厅，广西税务局</w:t>
            </w:r>
          </w:p>
        </w:tc>
        <w:tc>
          <w:tcPr>
            <w:tcW w:w="833"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自治区住房城乡建设厅、公安厅、民政厅、大数据发展局</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255"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77</w:t>
            </w:r>
          </w:p>
        </w:tc>
        <w:tc>
          <w:tcPr>
            <w:tcW w:w="356"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财产</w:t>
            </w:r>
          </w:p>
        </w:tc>
        <w:tc>
          <w:tcPr>
            <w:tcW w:w="632"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提升登记财产便利度</w:t>
            </w:r>
          </w:p>
        </w:tc>
        <w:tc>
          <w:tcPr>
            <w:tcW w:w="1599"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加强不动产抵押贷款和登记业务协同，推行“交房即领证”模式。全面推广新建商品房项目“交房即交证”，实施招标拍卖挂牌出让国有建设用地“交地即交证”，受让方缴清土地出让金及契税即可拿证。</w:t>
            </w:r>
          </w:p>
        </w:tc>
        <w:tc>
          <w:tcPr>
            <w:tcW w:w="537"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2022年11月30日</w:t>
            </w:r>
          </w:p>
        </w:tc>
        <w:tc>
          <w:tcPr>
            <w:tcW w:w="78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自治区自然资源厅，广西银保监局</w:t>
            </w:r>
          </w:p>
        </w:tc>
        <w:tc>
          <w:tcPr>
            <w:tcW w:w="833"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自治区住房城乡建设厅、地方金融监管局，广西税务局</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255"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78</w:t>
            </w:r>
          </w:p>
        </w:tc>
        <w:tc>
          <w:tcPr>
            <w:tcW w:w="356"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获得</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信贷</w:t>
            </w:r>
          </w:p>
        </w:tc>
        <w:tc>
          <w:tcPr>
            <w:tcW w:w="632"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提升普惠金融服务能力</w:t>
            </w:r>
          </w:p>
        </w:tc>
        <w:tc>
          <w:tcPr>
            <w:tcW w:w="1599"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推动“桂惠贷”产品创新和服务创新，更好满足市场主体个性化、差异化融资需求，促进中小微企业融资持续增量、扩面、降价。力争2022年投放“桂惠贷”3000亿元，惠及市场主体10万户。</w:t>
            </w:r>
          </w:p>
        </w:tc>
        <w:tc>
          <w:tcPr>
            <w:tcW w:w="537"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2022年11月30日</w:t>
            </w:r>
          </w:p>
        </w:tc>
        <w:tc>
          <w:tcPr>
            <w:tcW w:w="78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自治区地方金融监管局，人民银行南宁中心支行、广西银保监局</w:t>
            </w:r>
          </w:p>
        </w:tc>
        <w:tc>
          <w:tcPr>
            <w:tcW w:w="833" w:type="pct"/>
            <w:shd w:val="clear" w:color="auto" w:fill="FFFFFF"/>
            <w:tcMar>
              <w:top w:w="75" w:type="dxa"/>
              <w:left w:w="75" w:type="dxa"/>
              <w:bottom w:w="75" w:type="dxa"/>
              <w:right w:w="75"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bdr w:val="none" w:color="auto" w:sz="0" w:space="0"/>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255"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79</w:t>
            </w:r>
          </w:p>
        </w:tc>
        <w:tc>
          <w:tcPr>
            <w:tcW w:w="356"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获得</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信贷</w:t>
            </w:r>
          </w:p>
        </w:tc>
        <w:tc>
          <w:tcPr>
            <w:tcW w:w="632"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提升普惠金融服务能力</w:t>
            </w:r>
          </w:p>
        </w:tc>
        <w:tc>
          <w:tcPr>
            <w:tcW w:w="1599"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持续巩固拓展“银税互动”普惠成效，为全区守信企业提供免抵押、快捷贷的金融服务，力争2022年“银税互动”贷款投放达到1300亿元。</w:t>
            </w:r>
          </w:p>
        </w:tc>
        <w:tc>
          <w:tcPr>
            <w:tcW w:w="537"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2022年12月31日</w:t>
            </w:r>
          </w:p>
        </w:tc>
        <w:tc>
          <w:tcPr>
            <w:tcW w:w="78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广西税务局、广西银保监局</w:t>
            </w:r>
          </w:p>
        </w:tc>
        <w:tc>
          <w:tcPr>
            <w:tcW w:w="833" w:type="pct"/>
            <w:shd w:val="clear" w:color="auto" w:fill="FFFFFF"/>
            <w:tcMar>
              <w:top w:w="75" w:type="dxa"/>
              <w:left w:w="75" w:type="dxa"/>
              <w:bottom w:w="75" w:type="dxa"/>
              <w:right w:w="75"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bdr w:val="none" w:color="auto" w:sz="0" w:space="0"/>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255"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80</w:t>
            </w:r>
          </w:p>
        </w:tc>
        <w:tc>
          <w:tcPr>
            <w:tcW w:w="356"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获得</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信贷</w:t>
            </w:r>
          </w:p>
        </w:tc>
        <w:tc>
          <w:tcPr>
            <w:tcW w:w="632"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提升普惠金融服务能力</w:t>
            </w:r>
          </w:p>
        </w:tc>
        <w:tc>
          <w:tcPr>
            <w:tcW w:w="1599"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强化融资担保增信，优化政府性融资担保体系，将单户担保金额1000万元以下(含1000万元)的小微企业年化担保费率(含再担保费)降至1%以下、单户担保金额1000万元至2000万元(含2000万元)的小微企业年化担保费率(含再担保费)降至1.5%以下。</w:t>
            </w:r>
          </w:p>
        </w:tc>
        <w:tc>
          <w:tcPr>
            <w:tcW w:w="537"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2022年11月30日</w:t>
            </w:r>
          </w:p>
        </w:tc>
        <w:tc>
          <w:tcPr>
            <w:tcW w:w="78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自治区地方金融监管局</w:t>
            </w:r>
          </w:p>
        </w:tc>
        <w:tc>
          <w:tcPr>
            <w:tcW w:w="833"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人民银行南宁中心支行</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255"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81</w:t>
            </w:r>
          </w:p>
        </w:tc>
        <w:tc>
          <w:tcPr>
            <w:tcW w:w="356"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获得</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信贷</w:t>
            </w:r>
          </w:p>
        </w:tc>
        <w:tc>
          <w:tcPr>
            <w:tcW w:w="632"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提升普惠金融服务能力</w:t>
            </w:r>
          </w:p>
        </w:tc>
        <w:tc>
          <w:tcPr>
            <w:tcW w:w="1599"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提升要素供给质效。扩大政策性金融产品在中小微企业中的覆盖面，按规定将普惠小微企业贷款延期支持工具转换为普惠小微贷款支持工具，加大再贷款再贴现支持普惠金融力度。</w:t>
            </w:r>
          </w:p>
        </w:tc>
        <w:tc>
          <w:tcPr>
            <w:tcW w:w="537"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2022年11月30日</w:t>
            </w:r>
          </w:p>
        </w:tc>
        <w:tc>
          <w:tcPr>
            <w:tcW w:w="78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自治区地方金融监管局，人民银行南宁中心支行、广西银保监局</w:t>
            </w:r>
          </w:p>
        </w:tc>
        <w:tc>
          <w:tcPr>
            <w:tcW w:w="833" w:type="pct"/>
            <w:shd w:val="clear" w:color="auto" w:fill="FFFFFF"/>
            <w:tcMar>
              <w:top w:w="75" w:type="dxa"/>
              <w:left w:w="75" w:type="dxa"/>
              <w:bottom w:w="75" w:type="dxa"/>
              <w:right w:w="75"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bdr w:val="none" w:color="auto" w:sz="0" w:space="0"/>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255"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82</w:t>
            </w:r>
          </w:p>
        </w:tc>
        <w:tc>
          <w:tcPr>
            <w:tcW w:w="356"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获得</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信贷</w:t>
            </w:r>
          </w:p>
        </w:tc>
        <w:tc>
          <w:tcPr>
            <w:tcW w:w="632"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提升中小微企业金融服务能力</w:t>
            </w:r>
          </w:p>
        </w:tc>
        <w:tc>
          <w:tcPr>
            <w:tcW w:w="1599"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构建小微企业“首贷户”培育长效机制，推动无贷户向首贷户转化。加大中小微企业贷款风险补偿力度，实行差别化利率上浮标准和梯级补偿制度。</w:t>
            </w:r>
          </w:p>
        </w:tc>
        <w:tc>
          <w:tcPr>
            <w:tcW w:w="537"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2022年11月30日</w:t>
            </w:r>
          </w:p>
        </w:tc>
        <w:tc>
          <w:tcPr>
            <w:tcW w:w="78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自治区地方金融监管局，人民银行南宁中心支行、广西银保监局</w:t>
            </w:r>
          </w:p>
        </w:tc>
        <w:tc>
          <w:tcPr>
            <w:tcW w:w="833" w:type="pct"/>
            <w:shd w:val="clear" w:color="auto" w:fill="FFFFFF"/>
            <w:tcMar>
              <w:top w:w="75" w:type="dxa"/>
              <w:left w:w="75" w:type="dxa"/>
              <w:bottom w:w="75" w:type="dxa"/>
              <w:right w:w="75"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bdr w:val="none" w:color="auto" w:sz="0" w:space="0"/>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255"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83</w:t>
            </w:r>
          </w:p>
        </w:tc>
        <w:tc>
          <w:tcPr>
            <w:tcW w:w="356"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获得</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信贷</w:t>
            </w:r>
          </w:p>
        </w:tc>
        <w:tc>
          <w:tcPr>
            <w:tcW w:w="632"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提升普惠金融服务能力</w:t>
            </w:r>
          </w:p>
        </w:tc>
        <w:tc>
          <w:tcPr>
            <w:tcW w:w="1599"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依托中小微企业金融服务平台建设全区供应链金融服务中心，组织供应链核心企业入驻中心，配合金融机构完成应收账款确权等工作，支持上下游中小企业融资。引导银行机构依据供应链和行业企业特性提供融资顾问服务，制定“一链一策”金融服务方案，设立绿色审批通道。鼓励银行机构对符合条件的电商客户发放流动性资金贷款。</w:t>
            </w:r>
          </w:p>
        </w:tc>
        <w:tc>
          <w:tcPr>
            <w:tcW w:w="537"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2022年11月30日</w:t>
            </w:r>
          </w:p>
        </w:tc>
        <w:tc>
          <w:tcPr>
            <w:tcW w:w="78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自治区地方金融监管局，人民银行南宁中心支行、广西银保监局</w:t>
            </w:r>
          </w:p>
        </w:tc>
        <w:tc>
          <w:tcPr>
            <w:tcW w:w="833" w:type="pct"/>
            <w:shd w:val="clear" w:color="auto" w:fill="FFFFFF"/>
            <w:tcMar>
              <w:top w:w="75" w:type="dxa"/>
              <w:left w:w="75" w:type="dxa"/>
              <w:bottom w:w="75" w:type="dxa"/>
              <w:right w:w="75"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bdr w:val="none" w:color="auto" w:sz="0" w:space="0"/>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255"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84</w:t>
            </w:r>
          </w:p>
        </w:tc>
        <w:tc>
          <w:tcPr>
            <w:tcW w:w="356"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获得</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信贷</w:t>
            </w:r>
          </w:p>
        </w:tc>
        <w:tc>
          <w:tcPr>
            <w:tcW w:w="632"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提升普惠金融服务能力</w:t>
            </w:r>
          </w:p>
        </w:tc>
        <w:tc>
          <w:tcPr>
            <w:tcW w:w="1599"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鼓励金融机构加强信用贷款产品创新，进一步开发适合小微企业和个体工商户的信用贷款产品，探索“政采贷”、“信易贷”、“银税贷”、“科技贷”等多种类贷款产品。</w:t>
            </w:r>
          </w:p>
        </w:tc>
        <w:tc>
          <w:tcPr>
            <w:tcW w:w="537"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2022年11月30日</w:t>
            </w:r>
          </w:p>
        </w:tc>
        <w:tc>
          <w:tcPr>
            <w:tcW w:w="78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自治区地方金融监管局，人民银行南宁中心支行、广西银保监局</w:t>
            </w:r>
          </w:p>
        </w:tc>
        <w:tc>
          <w:tcPr>
            <w:tcW w:w="833"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自治区发展改革委、财政厅、科技厅，广西税务局</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255"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85</w:t>
            </w:r>
          </w:p>
        </w:tc>
        <w:tc>
          <w:tcPr>
            <w:tcW w:w="356"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获得</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信贷</w:t>
            </w:r>
          </w:p>
        </w:tc>
        <w:tc>
          <w:tcPr>
            <w:tcW w:w="632"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提升普惠金融服务能力</w:t>
            </w:r>
          </w:p>
        </w:tc>
        <w:tc>
          <w:tcPr>
            <w:tcW w:w="1599"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充分发挥专项转贷资金作用，扩大专项资金规模，满足区内小微企业过桥融资需求，切实降低小微企业“过桥”融资成本，帮助小微企业按期还贷、顺利续贷，不断提升金融服务实体经济能力。</w:t>
            </w:r>
          </w:p>
        </w:tc>
        <w:tc>
          <w:tcPr>
            <w:tcW w:w="537"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2022年11月30日</w:t>
            </w:r>
          </w:p>
        </w:tc>
        <w:tc>
          <w:tcPr>
            <w:tcW w:w="78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自治区工业和信息化厅，各市、县(市、区)人民政府</w:t>
            </w:r>
          </w:p>
        </w:tc>
        <w:tc>
          <w:tcPr>
            <w:tcW w:w="833"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自治区地方金融监管局、财政厅，人民银行南宁中心支行</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255"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86</w:t>
            </w:r>
          </w:p>
        </w:tc>
        <w:tc>
          <w:tcPr>
            <w:tcW w:w="356"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获得</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信贷</w:t>
            </w:r>
          </w:p>
        </w:tc>
        <w:tc>
          <w:tcPr>
            <w:tcW w:w="632"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提升普惠金融服务能力</w:t>
            </w:r>
          </w:p>
        </w:tc>
        <w:tc>
          <w:tcPr>
            <w:tcW w:w="1599"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确保小微企业信用贷款余额比2021年同期水平进一步提高。</w:t>
            </w:r>
          </w:p>
        </w:tc>
        <w:tc>
          <w:tcPr>
            <w:tcW w:w="537"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2022年11月30日</w:t>
            </w:r>
          </w:p>
        </w:tc>
        <w:tc>
          <w:tcPr>
            <w:tcW w:w="78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广西银保监局</w:t>
            </w:r>
          </w:p>
        </w:tc>
        <w:tc>
          <w:tcPr>
            <w:tcW w:w="833"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自治区地方金融监管局，人民银行南宁中心支行</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255"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87</w:t>
            </w:r>
          </w:p>
        </w:tc>
        <w:tc>
          <w:tcPr>
            <w:tcW w:w="356"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获得</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信贷</w:t>
            </w:r>
          </w:p>
        </w:tc>
        <w:tc>
          <w:tcPr>
            <w:tcW w:w="632"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提升普惠金融服务能力</w:t>
            </w:r>
          </w:p>
        </w:tc>
        <w:tc>
          <w:tcPr>
            <w:tcW w:w="1599"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加快“桂惠通”与“桂信融”、“信易贷”等融资平台互联互通；探索依法依规向金融机构开放财政、社保、住房公积金、税务、海关、用水用电用气等公共数据及各类信用信息，提高中小企业融资服务效率。</w:t>
            </w:r>
          </w:p>
        </w:tc>
        <w:tc>
          <w:tcPr>
            <w:tcW w:w="537"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2022年11月30日</w:t>
            </w:r>
          </w:p>
        </w:tc>
        <w:tc>
          <w:tcPr>
            <w:tcW w:w="78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自治区大数据发展局</w:t>
            </w:r>
          </w:p>
        </w:tc>
        <w:tc>
          <w:tcPr>
            <w:tcW w:w="833"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自治区地方金融监管局、发展改革委、财政厅、人力资源社会保障厅、住房城乡建设厅、工业和信息化厅，人民银行南宁中心支行、广西银保监局、广西税务局、南宁海关，各供电企业</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255"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88</w:t>
            </w:r>
          </w:p>
        </w:tc>
        <w:tc>
          <w:tcPr>
            <w:tcW w:w="356"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获得</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信贷</w:t>
            </w:r>
          </w:p>
        </w:tc>
        <w:tc>
          <w:tcPr>
            <w:tcW w:w="632"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提升普惠金融服务能力</w:t>
            </w:r>
          </w:p>
        </w:tc>
        <w:tc>
          <w:tcPr>
            <w:tcW w:w="1599"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完善政银风险分担机制。利用好融资担保机构风险补偿等政策，对为小微企业生产经营性贷款提供信用支持的融资担保机构按一定比例给予补贴和降费奖补，为中小微企业融资增信提供支持。</w:t>
            </w:r>
          </w:p>
        </w:tc>
        <w:tc>
          <w:tcPr>
            <w:tcW w:w="537"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2022年11月30日</w:t>
            </w:r>
          </w:p>
        </w:tc>
        <w:tc>
          <w:tcPr>
            <w:tcW w:w="78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自治区地方金融监管局</w:t>
            </w:r>
          </w:p>
        </w:tc>
        <w:tc>
          <w:tcPr>
            <w:tcW w:w="833"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自治区财政厅，人民银行南宁中心支行、广西银保监局</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255"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89</w:t>
            </w:r>
          </w:p>
        </w:tc>
        <w:tc>
          <w:tcPr>
            <w:tcW w:w="356"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获得</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信贷</w:t>
            </w:r>
          </w:p>
        </w:tc>
        <w:tc>
          <w:tcPr>
            <w:tcW w:w="632"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推动金融创新高效配置</w:t>
            </w:r>
          </w:p>
        </w:tc>
        <w:tc>
          <w:tcPr>
            <w:tcW w:w="1599"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实施企业上市专项行动，支持创新能力强和发展潜力大的企业上市(挂牌)，力争全年新增上市公司3家以上，新增上市待审企业4家以上，新增辅导备案企业5家以上。</w:t>
            </w:r>
          </w:p>
        </w:tc>
        <w:tc>
          <w:tcPr>
            <w:tcW w:w="537"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2022年11月30日</w:t>
            </w:r>
          </w:p>
        </w:tc>
        <w:tc>
          <w:tcPr>
            <w:tcW w:w="78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自治区地方金融监管局</w:t>
            </w:r>
          </w:p>
        </w:tc>
        <w:tc>
          <w:tcPr>
            <w:tcW w:w="833"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广西证监局</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255"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90</w:t>
            </w:r>
          </w:p>
        </w:tc>
        <w:tc>
          <w:tcPr>
            <w:tcW w:w="356"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获得</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信贷</w:t>
            </w:r>
          </w:p>
        </w:tc>
        <w:tc>
          <w:tcPr>
            <w:tcW w:w="632"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提升普惠金融服务能力</w:t>
            </w:r>
          </w:p>
        </w:tc>
        <w:tc>
          <w:tcPr>
            <w:tcW w:w="1599"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执行普惠小微企业贷款不良率不高于各项贷款不良率3个百分点以内的监管容忍度标准。</w:t>
            </w:r>
          </w:p>
        </w:tc>
        <w:tc>
          <w:tcPr>
            <w:tcW w:w="537"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2022年11月30日</w:t>
            </w:r>
          </w:p>
        </w:tc>
        <w:tc>
          <w:tcPr>
            <w:tcW w:w="78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广西银保监局</w:t>
            </w:r>
          </w:p>
        </w:tc>
        <w:tc>
          <w:tcPr>
            <w:tcW w:w="833"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自治区地方金融监管局，人民银行南宁中心支行</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255"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91</w:t>
            </w:r>
          </w:p>
        </w:tc>
        <w:tc>
          <w:tcPr>
            <w:tcW w:w="356"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获得</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信贷</w:t>
            </w:r>
          </w:p>
        </w:tc>
        <w:tc>
          <w:tcPr>
            <w:tcW w:w="632"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提高信贷质量</w:t>
            </w:r>
          </w:p>
        </w:tc>
        <w:tc>
          <w:tcPr>
            <w:tcW w:w="1599"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根据经济发展需要，调控好社会融资规模占地区生产总值(GDP)比例。</w:t>
            </w:r>
          </w:p>
        </w:tc>
        <w:tc>
          <w:tcPr>
            <w:tcW w:w="537"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2022年11月30日</w:t>
            </w:r>
          </w:p>
        </w:tc>
        <w:tc>
          <w:tcPr>
            <w:tcW w:w="78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人民银行南宁中心支行</w:t>
            </w:r>
          </w:p>
        </w:tc>
        <w:tc>
          <w:tcPr>
            <w:tcW w:w="833"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自治区地方金融监管局，广西银保监局</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255"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92</w:t>
            </w:r>
          </w:p>
        </w:tc>
        <w:tc>
          <w:tcPr>
            <w:tcW w:w="356"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保护中小投资者</w:t>
            </w:r>
          </w:p>
        </w:tc>
        <w:tc>
          <w:tcPr>
            <w:tcW w:w="632"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健全完善中小投资者保护机制</w:t>
            </w:r>
          </w:p>
        </w:tc>
        <w:tc>
          <w:tcPr>
            <w:tcW w:w="1599"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推动上市公司强化信息披露、完善公司治理、落实董事责任、提升财务信息质量、畅通股东沟通。加大对“关键少数”行为规范和履职尽责情况的监督检查，切实提高中小投资者保护质量。</w:t>
            </w:r>
          </w:p>
        </w:tc>
        <w:tc>
          <w:tcPr>
            <w:tcW w:w="537"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2022年11月30日</w:t>
            </w:r>
          </w:p>
        </w:tc>
        <w:tc>
          <w:tcPr>
            <w:tcW w:w="78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广西证监局</w:t>
            </w:r>
          </w:p>
        </w:tc>
        <w:tc>
          <w:tcPr>
            <w:tcW w:w="833"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自治区高级法院，自治区地方金融监管局</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255"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93</w:t>
            </w:r>
          </w:p>
        </w:tc>
        <w:tc>
          <w:tcPr>
            <w:tcW w:w="356"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保护中小投资者</w:t>
            </w:r>
          </w:p>
        </w:tc>
        <w:tc>
          <w:tcPr>
            <w:tcW w:w="632"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强化合法权益保护机制</w:t>
            </w:r>
          </w:p>
        </w:tc>
        <w:tc>
          <w:tcPr>
            <w:tcW w:w="1599"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健全中小投资者赔偿机制，畅通投资者维权渠道，严格落实立案登记制，大力推行网上立案、跨域立案，不断完善综合性服务平台。平等保护投资者合法权益，妥善审理中小投资者维护自身权益的案件，建立健全金融矛盾纠纷多元化解机制。</w:t>
            </w:r>
          </w:p>
        </w:tc>
        <w:tc>
          <w:tcPr>
            <w:tcW w:w="537"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2022年11月30日</w:t>
            </w:r>
          </w:p>
        </w:tc>
        <w:tc>
          <w:tcPr>
            <w:tcW w:w="78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自治区高级法院</w:t>
            </w:r>
          </w:p>
        </w:tc>
        <w:tc>
          <w:tcPr>
            <w:tcW w:w="833"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自治区地方金融监管局，广西证监局</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255"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94</w:t>
            </w:r>
          </w:p>
        </w:tc>
        <w:tc>
          <w:tcPr>
            <w:tcW w:w="356"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知识产权创造保护和运用</w:t>
            </w:r>
          </w:p>
        </w:tc>
        <w:tc>
          <w:tcPr>
            <w:tcW w:w="632"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健全知识产权维权援助体系</w:t>
            </w:r>
          </w:p>
        </w:tc>
        <w:tc>
          <w:tcPr>
            <w:tcW w:w="1599"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加强对自由贸易试验区片区、试验区、产业聚集区等重点区域的维权援助服务，持续推进科技型中小企业、专精特新企业、瞪羚企业、知识产权示范企业、知识产权优势企业及培育单位等重点企业知识产权保护直通车服务。2022年知识产权保护直通车入库重点企业增长20%以上；服务企业600家次以上，其中服务重点企业比重达到70%以上。</w:t>
            </w:r>
          </w:p>
        </w:tc>
        <w:tc>
          <w:tcPr>
            <w:tcW w:w="537"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2022年11月30日</w:t>
            </w:r>
          </w:p>
        </w:tc>
        <w:tc>
          <w:tcPr>
            <w:tcW w:w="78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自治区市场监管局</w:t>
            </w:r>
          </w:p>
        </w:tc>
        <w:tc>
          <w:tcPr>
            <w:tcW w:w="833"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各市、县(市、区)人民政府</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255"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95</w:t>
            </w:r>
          </w:p>
        </w:tc>
        <w:tc>
          <w:tcPr>
            <w:tcW w:w="356"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知识产权创造保护和运用</w:t>
            </w:r>
          </w:p>
        </w:tc>
        <w:tc>
          <w:tcPr>
            <w:tcW w:w="632"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培育知识产权优势企业</w:t>
            </w:r>
          </w:p>
        </w:tc>
        <w:tc>
          <w:tcPr>
            <w:tcW w:w="1599"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认定自治区知识产权优势企业100家；确定自治区知识产权优势企业培育单位92家。</w:t>
            </w:r>
          </w:p>
        </w:tc>
        <w:tc>
          <w:tcPr>
            <w:tcW w:w="537"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2022年11月30日</w:t>
            </w:r>
          </w:p>
        </w:tc>
        <w:tc>
          <w:tcPr>
            <w:tcW w:w="78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自治区市场监管局</w:t>
            </w:r>
          </w:p>
        </w:tc>
        <w:tc>
          <w:tcPr>
            <w:tcW w:w="833"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各市、县(市、区)人民政府</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255"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96</w:t>
            </w:r>
          </w:p>
        </w:tc>
        <w:tc>
          <w:tcPr>
            <w:tcW w:w="356"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知识产权创造保护和运用</w:t>
            </w:r>
          </w:p>
        </w:tc>
        <w:tc>
          <w:tcPr>
            <w:tcW w:w="632"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支持广西商标品牌海外布局</w:t>
            </w:r>
          </w:p>
        </w:tc>
        <w:tc>
          <w:tcPr>
            <w:tcW w:w="1599"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新增2个企业品牌国际运用和管理人才培训基地。</w:t>
            </w:r>
          </w:p>
        </w:tc>
        <w:tc>
          <w:tcPr>
            <w:tcW w:w="537"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2022年11月30日</w:t>
            </w:r>
          </w:p>
        </w:tc>
        <w:tc>
          <w:tcPr>
            <w:tcW w:w="78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自治区市场监管局</w:t>
            </w:r>
          </w:p>
        </w:tc>
        <w:tc>
          <w:tcPr>
            <w:tcW w:w="833" w:type="pct"/>
            <w:shd w:val="clear" w:color="auto" w:fill="FFFFFF"/>
            <w:tcMar>
              <w:top w:w="75" w:type="dxa"/>
              <w:left w:w="75" w:type="dxa"/>
              <w:bottom w:w="75" w:type="dxa"/>
              <w:right w:w="75"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bdr w:val="none" w:color="auto" w:sz="0" w:space="0"/>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255"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97</w:t>
            </w:r>
          </w:p>
        </w:tc>
        <w:tc>
          <w:tcPr>
            <w:tcW w:w="356"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知识产权创造保护和运用</w:t>
            </w:r>
          </w:p>
        </w:tc>
        <w:tc>
          <w:tcPr>
            <w:tcW w:w="632"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加强知识产权保护</w:t>
            </w:r>
          </w:p>
        </w:tc>
        <w:tc>
          <w:tcPr>
            <w:tcW w:w="1599"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制定知识产权维权援助工作规范标准，加强跨市、跨部门协同执法，依法保护知识产权权利人和相关权利人的合法权益。</w:t>
            </w:r>
          </w:p>
        </w:tc>
        <w:tc>
          <w:tcPr>
            <w:tcW w:w="537"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2022年11月30日</w:t>
            </w:r>
          </w:p>
        </w:tc>
        <w:tc>
          <w:tcPr>
            <w:tcW w:w="78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自治区市场监管局</w:t>
            </w:r>
          </w:p>
        </w:tc>
        <w:tc>
          <w:tcPr>
            <w:tcW w:w="833"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自治区高级法院，自治区公安厅</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255"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98</w:t>
            </w:r>
          </w:p>
        </w:tc>
        <w:tc>
          <w:tcPr>
            <w:tcW w:w="356"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知识产权创造保护和运用</w:t>
            </w:r>
          </w:p>
        </w:tc>
        <w:tc>
          <w:tcPr>
            <w:tcW w:w="632"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加强知识产权质押融资工作对接，持续扩大知识产权质押融资规模</w:t>
            </w:r>
          </w:p>
        </w:tc>
        <w:tc>
          <w:tcPr>
            <w:tcW w:w="1599"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推广知识产权质押融资，将广西知识产权白名单企业列入“桂惠贷”支持范围，力争2022年知识产权质押融资金额高于2021年水平。</w:t>
            </w:r>
          </w:p>
        </w:tc>
        <w:tc>
          <w:tcPr>
            <w:tcW w:w="537"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2022年12月31日</w:t>
            </w:r>
          </w:p>
        </w:tc>
        <w:tc>
          <w:tcPr>
            <w:tcW w:w="78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自治区地方金融监管局，广西银保监局，自治区市场监管局</w:t>
            </w:r>
          </w:p>
        </w:tc>
        <w:tc>
          <w:tcPr>
            <w:tcW w:w="833"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各市、县(市、区)人民政府</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255"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99</w:t>
            </w:r>
          </w:p>
        </w:tc>
        <w:tc>
          <w:tcPr>
            <w:tcW w:w="356"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知识产权创造保护和运用</w:t>
            </w:r>
          </w:p>
        </w:tc>
        <w:tc>
          <w:tcPr>
            <w:tcW w:w="632"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加大知识产权司法保护力度</w:t>
            </w:r>
          </w:p>
        </w:tc>
        <w:tc>
          <w:tcPr>
            <w:tcW w:w="1599"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严厉打击知识产权领域违法犯罪行为。全面推进全区知识产权民事、刑事、行政案件“三合一”审判机制落实落地。</w:t>
            </w:r>
          </w:p>
        </w:tc>
        <w:tc>
          <w:tcPr>
            <w:tcW w:w="537"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2022年11月30日</w:t>
            </w:r>
          </w:p>
        </w:tc>
        <w:tc>
          <w:tcPr>
            <w:tcW w:w="78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自治区高级法院、自治区检察院，自治区公安厅</w:t>
            </w:r>
          </w:p>
        </w:tc>
        <w:tc>
          <w:tcPr>
            <w:tcW w:w="833" w:type="pct"/>
            <w:shd w:val="clear" w:color="auto" w:fill="FFFFFF"/>
            <w:tcMar>
              <w:top w:w="75" w:type="dxa"/>
              <w:left w:w="75" w:type="dxa"/>
              <w:bottom w:w="75" w:type="dxa"/>
              <w:right w:w="75"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bdr w:val="none" w:color="auto" w:sz="0" w:space="0"/>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255"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100</w:t>
            </w:r>
          </w:p>
        </w:tc>
        <w:tc>
          <w:tcPr>
            <w:tcW w:w="356"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知识产权创造保护和运用</w:t>
            </w:r>
          </w:p>
        </w:tc>
        <w:tc>
          <w:tcPr>
            <w:tcW w:w="632"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健全知识产权多元化纠纷解决机制</w:t>
            </w:r>
          </w:p>
        </w:tc>
        <w:tc>
          <w:tcPr>
            <w:tcW w:w="1599"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举办诉调对接线上调解业务培训班，指导调解组织和调解员入驻法院人民调解平台开展调解工作，健全知识产权纠纷在线诉调对接机制，推荐第二批调解组织和调解员入驻法院人民调解平台。</w:t>
            </w:r>
          </w:p>
        </w:tc>
        <w:tc>
          <w:tcPr>
            <w:tcW w:w="537"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2022年11月30日</w:t>
            </w:r>
          </w:p>
        </w:tc>
        <w:tc>
          <w:tcPr>
            <w:tcW w:w="78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自治区高级法院，自治区市场监管局</w:t>
            </w:r>
          </w:p>
        </w:tc>
        <w:tc>
          <w:tcPr>
            <w:tcW w:w="833" w:type="pct"/>
            <w:shd w:val="clear" w:color="auto" w:fill="FFFFFF"/>
            <w:tcMar>
              <w:top w:w="75" w:type="dxa"/>
              <w:left w:w="75" w:type="dxa"/>
              <w:bottom w:w="75" w:type="dxa"/>
              <w:right w:w="75"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bdr w:val="none" w:color="auto" w:sz="0" w:space="0"/>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255"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101</w:t>
            </w:r>
          </w:p>
        </w:tc>
        <w:tc>
          <w:tcPr>
            <w:tcW w:w="356"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知识产权创造保护和运用</w:t>
            </w:r>
          </w:p>
        </w:tc>
        <w:tc>
          <w:tcPr>
            <w:tcW w:w="632"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推动各地创建国家知识产权示范试点</w:t>
            </w:r>
          </w:p>
        </w:tc>
        <w:tc>
          <w:tcPr>
            <w:tcW w:w="1599"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推动建设知识产权强国建设试点示范城市、县、园区。</w:t>
            </w:r>
          </w:p>
        </w:tc>
        <w:tc>
          <w:tcPr>
            <w:tcW w:w="537"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2022年11月30日</w:t>
            </w:r>
          </w:p>
        </w:tc>
        <w:tc>
          <w:tcPr>
            <w:tcW w:w="78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自治区市场监管局</w:t>
            </w:r>
          </w:p>
        </w:tc>
        <w:tc>
          <w:tcPr>
            <w:tcW w:w="833"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各市、县(市、区)人民政府</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255"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102</w:t>
            </w:r>
          </w:p>
        </w:tc>
        <w:tc>
          <w:tcPr>
            <w:tcW w:w="356"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知识产权创造保护和运用</w:t>
            </w:r>
          </w:p>
        </w:tc>
        <w:tc>
          <w:tcPr>
            <w:tcW w:w="632"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构建企业“走出去”支撑体系</w:t>
            </w:r>
          </w:p>
        </w:tc>
        <w:tc>
          <w:tcPr>
            <w:tcW w:w="1599"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针对企业遭遇的国外技术性贸易措施壁垒，加强指导帮扶。积极发挥国内外商会、协会、基金会、咨询机构的作用，为企业“走出去”提供专业咨询、法律援助、技术支持等多种形式的风险救援。</w:t>
            </w:r>
          </w:p>
        </w:tc>
        <w:tc>
          <w:tcPr>
            <w:tcW w:w="537"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2022年11月30日</w:t>
            </w:r>
          </w:p>
        </w:tc>
        <w:tc>
          <w:tcPr>
            <w:tcW w:w="78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自治区商务厅</w:t>
            </w:r>
          </w:p>
        </w:tc>
        <w:tc>
          <w:tcPr>
            <w:tcW w:w="833"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广西贸促会</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255"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103</w:t>
            </w:r>
          </w:p>
        </w:tc>
        <w:tc>
          <w:tcPr>
            <w:tcW w:w="356"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知识产权创造保护和运用</w:t>
            </w:r>
          </w:p>
        </w:tc>
        <w:tc>
          <w:tcPr>
            <w:tcW w:w="632"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建立知识产权海外应急援助机制</w:t>
            </w:r>
          </w:p>
        </w:tc>
        <w:tc>
          <w:tcPr>
            <w:tcW w:w="1599"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根据海外知识产权发展状况，建设海外知识产权维权援助信息化平台，指导企业开展海外知识产权纠纷、咨询应急援助。</w:t>
            </w:r>
          </w:p>
        </w:tc>
        <w:tc>
          <w:tcPr>
            <w:tcW w:w="537"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2022年11月30日</w:t>
            </w:r>
          </w:p>
        </w:tc>
        <w:tc>
          <w:tcPr>
            <w:tcW w:w="78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自治区市场监管局，广西贸促会</w:t>
            </w:r>
          </w:p>
        </w:tc>
        <w:tc>
          <w:tcPr>
            <w:tcW w:w="833" w:type="pct"/>
            <w:shd w:val="clear" w:color="auto" w:fill="FFFFFF"/>
            <w:tcMar>
              <w:top w:w="75" w:type="dxa"/>
              <w:left w:w="75" w:type="dxa"/>
              <w:bottom w:w="75" w:type="dxa"/>
              <w:right w:w="75"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bdr w:val="none" w:color="auto" w:sz="0" w:space="0"/>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255"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104</w:t>
            </w:r>
          </w:p>
        </w:tc>
        <w:tc>
          <w:tcPr>
            <w:tcW w:w="356"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知识产权创造保护和运用</w:t>
            </w:r>
          </w:p>
        </w:tc>
        <w:tc>
          <w:tcPr>
            <w:tcW w:w="632"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建立知识产权快速协同保护机制</w:t>
            </w:r>
          </w:p>
        </w:tc>
        <w:tc>
          <w:tcPr>
            <w:tcW w:w="1599"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健全知识产权纠纷多元化解决机制和知识产权维权援助机制，落实法律和司法解释关于知识产权侵权惩罚性赔偿制度的规定，强化知识产权联合执法，加大对知识产权的保护力度。鼓励有条件的事业单位、大中型企业、高校、创业园区等建立知识产权维权援助工作站。</w:t>
            </w:r>
          </w:p>
        </w:tc>
        <w:tc>
          <w:tcPr>
            <w:tcW w:w="537"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2022年11月30日</w:t>
            </w:r>
          </w:p>
        </w:tc>
        <w:tc>
          <w:tcPr>
            <w:tcW w:w="78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自治区高级法院</w:t>
            </w:r>
          </w:p>
        </w:tc>
        <w:tc>
          <w:tcPr>
            <w:tcW w:w="833" w:type="pct"/>
            <w:shd w:val="clear" w:color="auto" w:fill="FFFFFF"/>
            <w:tcMar>
              <w:top w:w="75" w:type="dxa"/>
              <w:left w:w="75" w:type="dxa"/>
              <w:bottom w:w="75" w:type="dxa"/>
              <w:right w:w="75"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bdr w:val="none" w:color="auto" w:sz="0" w:space="0"/>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255"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105</w:t>
            </w:r>
          </w:p>
        </w:tc>
        <w:tc>
          <w:tcPr>
            <w:tcW w:w="356"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知识产权创造保护和运用</w:t>
            </w:r>
          </w:p>
        </w:tc>
        <w:tc>
          <w:tcPr>
            <w:tcW w:w="632"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加强知识产权保护</w:t>
            </w:r>
          </w:p>
        </w:tc>
        <w:tc>
          <w:tcPr>
            <w:tcW w:w="1599"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加强检察机关知识产权刑事案件机制建设，全面推广知识产权刑事案件权利人诉讼权利义务告知制度。健全知识产权领域“两法衔接”制度，建立行刑案件查办衔接机制，探索推动知识产权公益诉讼。</w:t>
            </w:r>
          </w:p>
        </w:tc>
        <w:tc>
          <w:tcPr>
            <w:tcW w:w="537"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2022年11月30日</w:t>
            </w:r>
          </w:p>
        </w:tc>
        <w:tc>
          <w:tcPr>
            <w:tcW w:w="78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自治区高级法院、自治区检察院</w:t>
            </w:r>
          </w:p>
        </w:tc>
        <w:tc>
          <w:tcPr>
            <w:tcW w:w="833" w:type="pct"/>
            <w:shd w:val="clear" w:color="auto" w:fill="FFFFFF"/>
            <w:tcMar>
              <w:top w:w="75" w:type="dxa"/>
              <w:left w:w="75" w:type="dxa"/>
              <w:bottom w:w="75" w:type="dxa"/>
              <w:right w:w="75"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bdr w:val="none" w:color="auto" w:sz="0" w:space="0"/>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255"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106</w:t>
            </w:r>
          </w:p>
        </w:tc>
        <w:tc>
          <w:tcPr>
            <w:tcW w:w="356"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知识产权创造保护和运用</w:t>
            </w:r>
          </w:p>
        </w:tc>
        <w:tc>
          <w:tcPr>
            <w:tcW w:w="632"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实施面向中小企业的知识产权转化专项计划</w:t>
            </w:r>
          </w:p>
        </w:tc>
        <w:tc>
          <w:tcPr>
            <w:tcW w:w="1599"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开展知识产权质押融资“入园惠企”行动，强化“政企银服”联动。</w:t>
            </w:r>
          </w:p>
        </w:tc>
        <w:tc>
          <w:tcPr>
            <w:tcW w:w="537"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2022年11月30日</w:t>
            </w:r>
          </w:p>
        </w:tc>
        <w:tc>
          <w:tcPr>
            <w:tcW w:w="78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自治区市场监管局，广西银保监局</w:t>
            </w:r>
          </w:p>
        </w:tc>
        <w:tc>
          <w:tcPr>
            <w:tcW w:w="833" w:type="pct"/>
            <w:shd w:val="clear" w:color="auto" w:fill="FFFFFF"/>
            <w:tcMar>
              <w:top w:w="75" w:type="dxa"/>
              <w:left w:w="75" w:type="dxa"/>
              <w:bottom w:w="75" w:type="dxa"/>
              <w:right w:w="75"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bdr w:val="none" w:color="auto" w:sz="0" w:space="0"/>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255"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107</w:t>
            </w:r>
          </w:p>
        </w:tc>
        <w:tc>
          <w:tcPr>
            <w:tcW w:w="356"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知识产权创造保护和运用</w:t>
            </w:r>
          </w:p>
        </w:tc>
        <w:tc>
          <w:tcPr>
            <w:tcW w:w="632"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加强重点领域知识产权保护</w:t>
            </w:r>
          </w:p>
        </w:tc>
        <w:tc>
          <w:tcPr>
            <w:tcW w:w="1599"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加大跨境电子商务知识产权保护力度，宣讲推行《电子商务平台知识产权保护管理》国家标准，指导电商平台制定知识产权保护规则。</w:t>
            </w:r>
          </w:p>
        </w:tc>
        <w:tc>
          <w:tcPr>
            <w:tcW w:w="537"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2022年11月30日</w:t>
            </w:r>
          </w:p>
        </w:tc>
        <w:tc>
          <w:tcPr>
            <w:tcW w:w="78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自治区市场监管局</w:t>
            </w:r>
          </w:p>
        </w:tc>
        <w:tc>
          <w:tcPr>
            <w:tcW w:w="833" w:type="pct"/>
            <w:shd w:val="clear" w:color="auto" w:fill="FFFFFF"/>
            <w:tcMar>
              <w:top w:w="75" w:type="dxa"/>
              <w:left w:w="75" w:type="dxa"/>
              <w:bottom w:w="75" w:type="dxa"/>
              <w:right w:w="75"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bdr w:val="none" w:color="auto" w:sz="0" w:space="0"/>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255"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108</w:t>
            </w:r>
          </w:p>
        </w:tc>
        <w:tc>
          <w:tcPr>
            <w:tcW w:w="356"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知识产权创造保护和运用</w:t>
            </w:r>
          </w:p>
        </w:tc>
        <w:tc>
          <w:tcPr>
            <w:tcW w:w="632"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提升知识产权管理服务效能</w:t>
            </w:r>
          </w:p>
        </w:tc>
        <w:tc>
          <w:tcPr>
            <w:tcW w:w="1599"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深入开展“蓝天”专项整治行动和知识产权代理行业“双随机、一公开”检查，进一步强化代理机构监管。</w:t>
            </w:r>
          </w:p>
        </w:tc>
        <w:tc>
          <w:tcPr>
            <w:tcW w:w="537"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2022年11月30日</w:t>
            </w:r>
          </w:p>
        </w:tc>
        <w:tc>
          <w:tcPr>
            <w:tcW w:w="78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自治区市场监管局</w:t>
            </w:r>
          </w:p>
        </w:tc>
        <w:tc>
          <w:tcPr>
            <w:tcW w:w="833" w:type="pct"/>
            <w:shd w:val="clear" w:color="auto" w:fill="FFFFFF"/>
            <w:tcMar>
              <w:top w:w="75" w:type="dxa"/>
              <w:left w:w="75" w:type="dxa"/>
              <w:bottom w:w="75" w:type="dxa"/>
              <w:right w:w="75"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bdr w:val="none" w:color="auto" w:sz="0" w:space="0"/>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255"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109</w:t>
            </w:r>
          </w:p>
        </w:tc>
        <w:tc>
          <w:tcPr>
            <w:tcW w:w="356"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知识产权创造保护和运用</w:t>
            </w:r>
          </w:p>
        </w:tc>
        <w:tc>
          <w:tcPr>
            <w:tcW w:w="632"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加大技术交易转化力度</w:t>
            </w:r>
          </w:p>
        </w:tc>
        <w:tc>
          <w:tcPr>
            <w:tcW w:w="1599"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技术合同技术交易额不低于330亿元，优化技术合同认定登记服务，压缩技术合同认定登记办理时限至20个自然日。</w:t>
            </w:r>
          </w:p>
        </w:tc>
        <w:tc>
          <w:tcPr>
            <w:tcW w:w="537"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2022年11月30日</w:t>
            </w:r>
          </w:p>
        </w:tc>
        <w:tc>
          <w:tcPr>
            <w:tcW w:w="78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自治区科技厅</w:t>
            </w:r>
          </w:p>
        </w:tc>
        <w:tc>
          <w:tcPr>
            <w:tcW w:w="833"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自治区商务厅</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255"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110</w:t>
            </w:r>
          </w:p>
        </w:tc>
        <w:tc>
          <w:tcPr>
            <w:tcW w:w="356"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跨境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贸易</w:t>
            </w:r>
          </w:p>
        </w:tc>
        <w:tc>
          <w:tcPr>
            <w:tcW w:w="632"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持续推进通关提速降费</w:t>
            </w:r>
          </w:p>
        </w:tc>
        <w:tc>
          <w:tcPr>
            <w:tcW w:w="1599"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持续推行“提前申报”、“两步申报”、“两段准入”通关模式，继续推广关税保证保险、自报自缴、汇总征税和电子支付。</w:t>
            </w:r>
          </w:p>
        </w:tc>
        <w:tc>
          <w:tcPr>
            <w:tcW w:w="537"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2022年11月30日</w:t>
            </w:r>
          </w:p>
        </w:tc>
        <w:tc>
          <w:tcPr>
            <w:tcW w:w="78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南宁海关</w:t>
            </w:r>
          </w:p>
        </w:tc>
        <w:tc>
          <w:tcPr>
            <w:tcW w:w="833"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自治区商务厅</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255"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111</w:t>
            </w:r>
          </w:p>
        </w:tc>
        <w:tc>
          <w:tcPr>
            <w:tcW w:w="356"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跨境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贸易</w:t>
            </w:r>
          </w:p>
        </w:tc>
        <w:tc>
          <w:tcPr>
            <w:tcW w:w="632"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持续推进通关提速降费</w:t>
            </w:r>
          </w:p>
        </w:tc>
        <w:tc>
          <w:tcPr>
            <w:tcW w:w="1599"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依托西部陆海新通道和中欧班列，加强与“一带一路”节点城市的联动合作，推进多式联运深度融合发展，完善铁路、公路、水运、航空等领域货运信息系统平台，打通信息壁垒，探索多式联运条件下电子运单共享，推动实现运力信息可查、货物全程实时追踪。</w:t>
            </w:r>
          </w:p>
        </w:tc>
        <w:tc>
          <w:tcPr>
            <w:tcW w:w="537"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2022年11月30日</w:t>
            </w:r>
          </w:p>
        </w:tc>
        <w:tc>
          <w:tcPr>
            <w:tcW w:w="78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自治区交通运输厅、发展改革委</w:t>
            </w:r>
          </w:p>
        </w:tc>
        <w:tc>
          <w:tcPr>
            <w:tcW w:w="833"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自治区商务厅、北部湾办，南宁海关，中国铁路南宁局集团有限公司、广西机场管理集团</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255"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112</w:t>
            </w:r>
          </w:p>
        </w:tc>
        <w:tc>
          <w:tcPr>
            <w:tcW w:w="356"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跨境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贸易</w:t>
            </w:r>
          </w:p>
        </w:tc>
        <w:tc>
          <w:tcPr>
            <w:tcW w:w="632"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深化国际贸易“单一窗口”功能</w:t>
            </w:r>
          </w:p>
        </w:tc>
        <w:tc>
          <w:tcPr>
            <w:tcW w:w="1599"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推进广西国际贸易“单一窗口”2.0版建设，丰富拓展通关物流服务、外贸新业态服务、金融服务等服务功能。深化广西国际贸易“单一窗口”与西部陆海新通道沿线以及粤港澳大湾区地方“单一窗口”对接合作，提升跨区域通关物流一体化水平。</w:t>
            </w:r>
          </w:p>
        </w:tc>
        <w:tc>
          <w:tcPr>
            <w:tcW w:w="537"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2022年12月31日</w:t>
            </w:r>
          </w:p>
        </w:tc>
        <w:tc>
          <w:tcPr>
            <w:tcW w:w="78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自治区商务厅</w:t>
            </w:r>
          </w:p>
        </w:tc>
        <w:tc>
          <w:tcPr>
            <w:tcW w:w="833"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交通运输厅、发展改革委，广西税务局、南宁海关、广西出入境边防检查总站、人民银行南宁中心支行，中国铁路南宁局集团有限公司，广西北部湾国际港务集团、广西北部湾投资集团、广西机场管理集团、中国—东盟信息港股份有限公司，各市、县(市、区)人民政府</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255"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113</w:t>
            </w:r>
          </w:p>
        </w:tc>
        <w:tc>
          <w:tcPr>
            <w:tcW w:w="356"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跨境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贸易</w:t>
            </w:r>
          </w:p>
        </w:tc>
        <w:tc>
          <w:tcPr>
            <w:tcW w:w="632"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压缩出口退税办理时间</w:t>
            </w:r>
          </w:p>
        </w:tc>
        <w:tc>
          <w:tcPr>
            <w:tcW w:w="1599"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进一步压缩正常出口退税平均办理时间，全区正常出口退税平均办理时间不超过6个工作日，自由贸易试验区片区内一类出口企业退税当日办结，二类出口企业退税3个工作日内办结。</w:t>
            </w:r>
          </w:p>
        </w:tc>
        <w:tc>
          <w:tcPr>
            <w:tcW w:w="537"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2022年11月30日</w:t>
            </w:r>
          </w:p>
        </w:tc>
        <w:tc>
          <w:tcPr>
            <w:tcW w:w="78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广西税务局</w:t>
            </w:r>
          </w:p>
        </w:tc>
        <w:tc>
          <w:tcPr>
            <w:tcW w:w="833" w:type="pct"/>
            <w:shd w:val="clear" w:color="auto" w:fill="FFFFFF"/>
            <w:tcMar>
              <w:top w:w="75" w:type="dxa"/>
              <w:left w:w="75" w:type="dxa"/>
              <w:bottom w:w="75" w:type="dxa"/>
              <w:right w:w="75"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bdr w:val="none" w:color="auto" w:sz="0" w:space="0"/>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255"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114</w:t>
            </w:r>
          </w:p>
        </w:tc>
        <w:tc>
          <w:tcPr>
            <w:tcW w:w="356"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跨境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贸易</w:t>
            </w:r>
          </w:p>
        </w:tc>
        <w:tc>
          <w:tcPr>
            <w:tcW w:w="632"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持续提升跨境贸易便利化水平</w:t>
            </w:r>
          </w:p>
        </w:tc>
        <w:tc>
          <w:tcPr>
            <w:tcW w:w="1599"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持续推进开展进口货物“船边直提”和出口货物“抵港直装”。</w:t>
            </w:r>
          </w:p>
        </w:tc>
        <w:tc>
          <w:tcPr>
            <w:tcW w:w="537"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2022年11月30日</w:t>
            </w:r>
          </w:p>
        </w:tc>
        <w:tc>
          <w:tcPr>
            <w:tcW w:w="78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南宁海关，广西北部湾国际港务集团</w:t>
            </w:r>
          </w:p>
        </w:tc>
        <w:tc>
          <w:tcPr>
            <w:tcW w:w="833" w:type="pct"/>
            <w:shd w:val="clear" w:color="auto" w:fill="FFFFFF"/>
            <w:tcMar>
              <w:top w:w="75" w:type="dxa"/>
              <w:left w:w="75" w:type="dxa"/>
              <w:bottom w:w="75" w:type="dxa"/>
              <w:right w:w="75"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bdr w:val="none" w:color="auto" w:sz="0" w:space="0"/>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255"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115</w:t>
            </w:r>
          </w:p>
        </w:tc>
        <w:tc>
          <w:tcPr>
            <w:tcW w:w="356"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跨境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贸易</w:t>
            </w:r>
          </w:p>
        </w:tc>
        <w:tc>
          <w:tcPr>
            <w:tcW w:w="632"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进一步规范跨境贸易收费</w:t>
            </w:r>
          </w:p>
        </w:tc>
        <w:tc>
          <w:tcPr>
            <w:tcW w:w="1599"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积极落实国家有关部委关于调降、减并部分港口收费的政策。进一步完善港口收费政策，归并精简收费项目，将港口设施保安费纳入港口作业包干费。</w:t>
            </w:r>
          </w:p>
        </w:tc>
        <w:tc>
          <w:tcPr>
            <w:tcW w:w="537"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2022年11月30日</w:t>
            </w:r>
          </w:p>
        </w:tc>
        <w:tc>
          <w:tcPr>
            <w:tcW w:w="78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自治区交通运输厅、发展改革委</w:t>
            </w:r>
          </w:p>
        </w:tc>
        <w:tc>
          <w:tcPr>
            <w:tcW w:w="833"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广西北部湾国际港务集团</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255"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116</w:t>
            </w:r>
          </w:p>
        </w:tc>
        <w:tc>
          <w:tcPr>
            <w:tcW w:w="356"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跨境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贸易</w:t>
            </w:r>
          </w:p>
        </w:tc>
        <w:tc>
          <w:tcPr>
            <w:tcW w:w="632"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进一步规范跨境贸易收费</w:t>
            </w:r>
          </w:p>
        </w:tc>
        <w:tc>
          <w:tcPr>
            <w:tcW w:w="1599"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加大力度协同落实《清理规范海运口岸收费行动方案》。进一步引导船公司(班轮公司)规范、调整收费结构，取消不合理附加费，严格执行运价备案制度。落实好港口建设费到期后续政策。</w:t>
            </w:r>
          </w:p>
        </w:tc>
        <w:tc>
          <w:tcPr>
            <w:tcW w:w="537"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2022年11月30日</w:t>
            </w:r>
          </w:p>
        </w:tc>
        <w:tc>
          <w:tcPr>
            <w:tcW w:w="78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自治区发展改革委、交通运输厅、财政厅、北部湾办</w:t>
            </w:r>
          </w:p>
        </w:tc>
        <w:tc>
          <w:tcPr>
            <w:tcW w:w="833"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广西北部湾国际港务集团公司，北海、防城港、钦州市人民政府</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255"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117</w:t>
            </w:r>
          </w:p>
        </w:tc>
        <w:tc>
          <w:tcPr>
            <w:tcW w:w="356"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跨境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贸易</w:t>
            </w:r>
          </w:p>
        </w:tc>
        <w:tc>
          <w:tcPr>
            <w:tcW w:w="632"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进一步规范跨境贸易收费</w:t>
            </w:r>
          </w:p>
        </w:tc>
        <w:tc>
          <w:tcPr>
            <w:tcW w:w="1599"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规范港外堆场收费行为，制定集装箱洗箱、修箱、验箱服务规则。</w:t>
            </w:r>
          </w:p>
        </w:tc>
        <w:tc>
          <w:tcPr>
            <w:tcW w:w="537"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2022年11月30日</w:t>
            </w:r>
          </w:p>
        </w:tc>
        <w:tc>
          <w:tcPr>
            <w:tcW w:w="78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自治区北部湾办、市场监管局，口岸相关各市、县(市、区)人民政府</w:t>
            </w:r>
          </w:p>
        </w:tc>
        <w:tc>
          <w:tcPr>
            <w:tcW w:w="833" w:type="pct"/>
            <w:shd w:val="clear" w:color="auto" w:fill="FFFFFF"/>
            <w:tcMar>
              <w:top w:w="75" w:type="dxa"/>
              <w:left w:w="75" w:type="dxa"/>
              <w:bottom w:w="75" w:type="dxa"/>
              <w:right w:w="75"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bdr w:val="none" w:color="auto" w:sz="0" w:space="0"/>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255"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118</w:t>
            </w:r>
          </w:p>
        </w:tc>
        <w:tc>
          <w:tcPr>
            <w:tcW w:w="356"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跨境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贸易</w:t>
            </w:r>
          </w:p>
        </w:tc>
        <w:tc>
          <w:tcPr>
            <w:tcW w:w="632"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优化进出口货物查询服务</w:t>
            </w:r>
          </w:p>
        </w:tc>
        <w:tc>
          <w:tcPr>
            <w:tcW w:w="1599"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利用“单一窗口”为企业及相关机构提供进出口货物查询服务。企业授权后，企业申报信息可为金融机构开展融资、收结汇服务提供信用依据。</w:t>
            </w:r>
          </w:p>
        </w:tc>
        <w:tc>
          <w:tcPr>
            <w:tcW w:w="537"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2022年12月31日</w:t>
            </w:r>
          </w:p>
        </w:tc>
        <w:tc>
          <w:tcPr>
            <w:tcW w:w="78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自治区商务厅</w:t>
            </w:r>
          </w:p>
        </w:tc>
        <w:tc>
          <w:tcPr>
            <w:tcW w:w="833"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南宁海关、人民银行南宁中心支行，广西北部湾国际港务集团</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255"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119</w:t>
            </w:r>
          </w:p>
        </w:tc>
        <w:tc>
          <w:tcPr>
            <w:tcW w:w="356"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跨境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贸易</w:t>
            </w:r>
          </w:p>
        </w:tc>
        <w:tc>
          <w:tcPr>
            <w:tcW w:w="632"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优化企业服务</w:t>
            </w:r>
          </w:p>
        </w:tc>
        <w:tc>
          <w:tcPr>
            <w:tcW w:w="1599"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深入推广企业跨境贸易管理分析系统，强化数据综合服务与应用，提高企业外贸业务管理水平，促进全区外贸稳定发展。</w:t>
            </w:r>
          </w:p>
        </w:tc>
        <w:tc>
          <w:tcPr>
            <w:tcW w:w="537"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2022年12月31日</w:t>
            </w:r>
          </w:p>
        </w:tc>
        <w:tc>
          <w:tcPr>
            <w:tcW w:w="78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各市、县(市、区)人民政府</w:t>
            </w:r>
          </w:p>
        </w:tc>
        <w:tc>
          <w:tcPr>
            <w:tcW w:w="833"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自治区商务厅</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255"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120</w:t>
            </w:r>
          </w:p>
        </w:tc>
        <w:tc>
          <w:tcPr>
            <w:tcW w:w="356"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跨境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贸易</w:t>
            </w:r>
          </w:p>
        </w:tc>
        <w:tc>
          <w:tcPr>
            <w:tcW w:w="632"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优化企业服务</w:t>
            </w:r>
          </w:p>
        </w:tc>
        <w:tc>
          <w:tcPr>
            <w:tcW w:w="1599"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严格落实免除查验没有问题外贸企业吊装移位仓储费政策，及时向查验服务企业拨付财政专项支持资金。</w:t>
            </w:r>
          </w:p>
        </w:tc>
        <w:tc>
          <w:tcPr>
            <w:tcW w:w="537"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2022年12月31日</w:t>
            </w:r>
          </w:p>
        </w:tc>
        <w:tc>
          <w:tcPr>
            <w:tcW w:w="78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各市、县(市、区)人民政府</w:t>
            </w:r>
          </w:p>
        </w:tc>
        <w:tc>
          <w:tcPr>
            <w:tcW w:w="833"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自治区财政厅、商务厅，南宁海关</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255"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121</w:t>
            </w:r>
          </w:p>
        </w:tc>
        <w:tc>
          <w:tcPr>
            <w:tcW w:w="356"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纳税</w:t>
            </w:r>
          </w:p>
        </w:tc>
        <w:tc>
          <w:tcPr>
            <w:tcW w:w="632"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减少纳税次数</w:t>
            </w:r>
          </w:p>
        </w:tc>
        <w:tc>
          <w:tcPr>
            <w:tcW w:w="1599"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持续推行企业所得税和财产行为税“十一税合一”合并申报，减少纳税次数，纳税次数保持在国内前沿水平。</w:t>
            </w:r>
          </w:p>
        </w:tc>
        <w:tc>
          <w:tcPr>
            <w:tcW w:w="537"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2022年11月30日</w:t>
            </w:r>
          </w:p>
        </w:tc>
        <w:tc>
          <w:tcPr>
            <w:tcW w:w="78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广西税务局</w:t>
            </w:r>
          </w:p>
        </w:tc>
        <w:tc>
          <w:tcPr>
            <w:tcW w:w="833" w:type="pct"/>
            <w:shd w:val="clear" w:color="auto" w:fill="FFFFFF"/>
            <w:tcMar>
              <w:top w:w="75" w:type="dxa"/>
              <w:left w:w="75" w:type="dxa"/>
              <w:bottom w:w="75" w:type="dxa"/>
              <w:right w:w="75"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bdr w:val="none" w:color="auto" w:sz="0" w:space="0"/>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255"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122</w:t>
            </w:r>
          </w:p>
        </w:tc>
        <w:tc>
          <w:tcPr>
            <w:tcW w:w="356"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纳税</w:t>
            </w:r>
          </w:p>
        </w:tc>
        <w:tc>
          <w:tcPr>
            <w:tcW w:w="632"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压缩纳税时间</w:t>
            </w:r>
          </w:p>
        </w:tc>
        <w:tc>
          <w:tcPr>
            <w:tcW w:w="1599"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进一步减少办税资料，将纳税时间压缩至76小时/年。</w:t>
            </w:r>
          </w:p>
        </w:tc>
        <w:tc>
          <w:tcPr>
            <w:tcW w:w="537"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2022年11月30日</w:t>
            </w:r>
          </w:p>
        </w:tc>
        <w:tc>
          <w:tcPr>
            <w:tcW w:w="78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广西税务局</w:t>
            </w:r>
          </w:p>
        </w:tc>
        <w:tc>
          <w:tcPr>
            <w:tcW w:w="833" w:type="pct"/>
            <w:shd w:val="clear" w:color="auto" w:fill="FFFFFF"/>
            <w:tcMar>
              <w:top w:w="75" w:type="dxa"/>
              <w:left w:w="75" w:type="dxa"/>
              <w:bottom w:w="75" w:type="dxa"/>
              <w:right w:w="75"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bdr w:val="none" w:color="auto" w:sz="0" w:space="0"/>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255"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123</w:t>
            </w:r>
          </w:p>
        </w:tc>
        <w:tc>
          <w:tcPr>
            <w:tcW w:w="356"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纳税</w:t>
            </w:r>
          </w:p>
        </w:tc>
        <w:tc>
          <w:tcPr>
            <w:tcW w:w="632"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深化纳税申报制度改革</w:t>
            </w:r>
          </w:p>
        </w:tc>
        <w:tc>
          <w:tcPr>
            <w:tcW w:w="1599"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在增值税“引导式”纳税申报基础上，进一步优化电子税务局增值税申报辅助功能，从申报需求和管理要求等方面深入分析发票数据应用、申报表间逻辑等要素，简化填报项目、优化填报展示和数据展示。</w:t>
            </w:r>
          </w:p>
        </w:tc>
        <w:tc>
          <w:tcPr>
            <w:tcW w:w="537"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2022年11月30日</w:t>
            </w:r>
          </w:p>
        </w:tc>
        <w:tc>
          <w:tcPr>
            <w:tcW w:w="78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广西税务局</w:t>
            </w:r>
          </w:p>
        </w:tc>
        <w:tc>
          <w:tcPr>
            <w:tcW w:w="833" w:type="pct"/>
            <w:shd w:val="clear" w:color="auto" w:fill="FFFFFF"/>
            <w:tcMar>
              <w:top w:w="75" w:type="dxa"/>
              <w:left w:w="75" w:type="dxa"/>
              <w:bottom w:w="75" w:type="dxa"/>
              <w:right w:w="75"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bdr w:val="none" w:color="auto" w:sz="0" w:space="0"/>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255"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124</w:t>
            </w:r>
          </w:p>
        </w:tc>
        <w:tc>
          <w:tcPr>
            <w:tcW w:w="356"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纳税</w:t>
            </w:r>
          </w:p>
        </w:tc>
        <w:tc>
          <w:tcPr>
            <w:tcW w:w="632"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深化纳税申报制度改革</w:t>
            </w:r>
          </w:p>
        </w:tc>
        <w:tc>
          <w:tcPr>
            <w:tcW w:w="1599"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推行退税业务全税种、全流程网上办理，企业所得税汇算清缴“报退合一”，提高企业所得税退税效率。</w:t>
            </w:r>
          </w:p>
        </w:tc>
        <w:tc>
          <w:tcPr>
            <w:tcW w:w="537"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2022年11月30日</w:t>
            </w:r>
          </w:p>
        </w:tc>
        <w:tc>
          <w:tcPr>
            <w:tcW w:w="78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广西税务局</w:t>
            </w:r>
          </w:p>
        </w:tc>
        <w:tc>
          <w:tcPr>
            <w:tcW w:w="833" w:type="pct"/>
            <w:shd w:val="clear" w:color="auto" w:fill="FFFFFF"/>
            <w:tcMar>
              <w:top w:w="75" w:type="dxa"/>
              <w:left w:w="75" w:type="dxa"/>
              <w:bottom w:w="75" w:type="dxa"/>
              <w:right w:w="75"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bdr w:val="none" w:color="auto" w:sz="0" w:space="0"/>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255"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125</w:t>
            </w:r>
          </w:p>
        </w:tc>
        <w:tc>
          <w:tcPr>
            <w:tcW w:w="356"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纳税</w:t>
            </w:r>
          </w:p>
        </w:tc>
        <w:tc>
          <w:tcPr>
            <w:tcW w:w="632"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简化税费优惠享受程序</w:t>
            </w:r>
          </w:p>
        </w:tc>
        <w:tc>
          <w:tcPr>
            <w:tcW w:w="1599"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落实好简化企业享受研发费用加计扣除政策辅助账的措施，梳理广西享受优惠政策企业名单，做好税收优惠政策宣传，提高对外咨询解答的准确性。利用网格化服务实行精准辅导，做好后续跟踪管理，形成闭环管理。</w:t>
            </w:r>
          </w:p>
        </w:tc>
        <w:tc>
          <w:tcPr>
            <w:tcW w:w="537"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2022年11月30日</w:t>
            </w:r>
          </w:p>
        </w:tc>
        <w:tc>
          <w:tcPr>
            <w:tcW w:w="78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广西税务局</w:t>
            </w:r>
          </w:p>
        </w:tc>
        <w:tc>
          <w:tcPr>
            <w:tcW w:w="833" w:type="pct"/>
            <w:shd w:val="clear" w:color="auto" w:fill="FFFFFF"/>
            <w:tcMar>
              <w:top w:w="75" w:type="dxa"/>
              <w:left w:w="75" w:type="dxa"/>
              <w:bottom w:w="75" w:type="dxa"/>
              <w:right w:w="75"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bdr w:val="none" w:color="auto" w:sz="0" w:space="0"/>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255"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126</w:t>
            </w:r>
          </w:p>
        </w:tc>
        <w:tc>
          <w:tcPr>
            <w:tcW w:w="356"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纳税</w:t>
            </w:r>
          </w:p>
        </w:tc>
        <w:tc>
          <w:tcPr>
            <w:tcW w:w="632"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创新税务监管领域改革</w:t>
            </w:r>
          </w:p>
        </w:tc>
        <w:tc>
          <w:tcPr>
            <w:tcW w:w="1599"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探索推进动态“信用＋风险”税务监控，简化无风险和低风险企业的涉税业务办理流程，提醒预警或直接阻断高风险企业的涉税业务办理，依托大数据进一步提高风险管理效能。</w:t>
            </w:r>
          </w:p>
        </w:tc>
        <w:tc>
          <w:tcPr>
            <w:tcW w:w="537"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2022年11月30日</w:t>
            </w:r>
          </w:p>
        </w:tc>
        <w:tc>
          <w:tcPr>
            <w:tcW w:w="78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广西税务局</w:t>
            </w:r>
          </w:p>
        </w:tc>
        <w:tc>
          <w:tcPr>
            <w:tcW w:w="833" w:type="pct"/>
            <w:shd w:val="clear" w:color="auto" w:fill="FFFFFF"/>
            <w:tcMar>
              <w:top w:w="75" w:type="dxa"/>
              <w:left w:w="75" w:type="dxa"/>
              <w:bottom w:w="75" w:type="dxa"/>
              <w:right w:w="75"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bdr w:val="none" w:color="auto" w:sz="0" w:space="0"/>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255"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127</w:t>
            </w:r>
          </w:p>
        </w:tc>
        <w:tc>
          <w:tcPr>
            <w:tcW w:w="356"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纳税</w:t>
            </w:r>
          </w:p>
        </w:tc>
        <w:tc>
          <w:tcPr>
            <w:tcW w:w="632"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创新税务监管领域改革</w:t>
            </w:r>
          </w:p>
        </w:tc>
        <w:tc>
          <w:tcPr>
            <w:tcW w:w="1599"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对情节显著轻微或者没有明显社会危害、采取非强制手段可以达到行政管理目的的违法行为，不予实施行政强制措施。</w:t>
            </w:r>
          </w:p>
        </w:tc>
        <w:tc>
          <w:tcPr>
            <w:tcW w:w="537"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2022年11月30日</w:t>
            </w:r>
          </w:p>
        </w:tc>
        <w:tc>
          <w:tcPr>
            <w:tcW w:w="78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广西税务局</w:t>
            </w:r>
          </w:p>
        </w:tc>
        <w:tc>
          <w:tcPr>
            <w:tcW w:w="833" w:type="pct"/>
            <w:shd w:val="clear" w:color="auto" w:fill="FFFFFF"/>
            <w:tcMar>
              <w:top w:w="75" w:type="dxa"/>
              <w:left w:w="75" w:type="dxa"/>
              <w:bottom w:w="75" w:type="dxa"/>
              <w:right w:w="75"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bdr w:val="none" w:color="auto" w:sz="0" w:space="0"/>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255"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128</w:t>
            </w:r>
          </w:p>
        </w:tc>
        <w:tc>
          <w:tcPr>
            <w:tcW w:w="356"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纳税</w:t>
            </w:r>
          </w:p>
        </w:tc>
        <w:tc>
          <w:tcPr>
            <w:tcW w:w="632"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优化税收执法方式</w:t>
            </w:r>
          </w:p>
        </w:tc>
        <w:tc>
          <w:tcPr>
            <w:tcW w:w="1599"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全面落实行政执法“三项制度”，按照重大执法决定法制审核清单及标准开展法制审核工作。按规定使用税收执法信息公示平台，确保全过程记录和数字化智能归集。</w:t>
            </w:r>
          </w:p>
        </w:tc>
        <w:tc>
          <w:tcPr>
            <w:tcW w:w="537"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2022年11月30日</w:t>
            </w:r>
          </w:p>
        </w:tc>
        <w:tc>
          <w:tcPr>
            <w:tcW w:w="78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广西税务局</w:t>
            </w:r>
          </w:p>
        </w:tc>
        <w:tc>
          <w:tcPr>
            <w:tcW w:w="833" w:type="pct"/>
            <w:shd w:val="clear" w:color="auto" w:fill="FFFFFF"/>
            <w:tcMar>
              <w:top w:w="75" w:type="dxa"/>
              <w:left w:w="75" w:type="dxa"/>
              <w:bottom w:w="75" w:type="dxa"/>
              <w:right w:w="75"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bdr w:val="none" w:color="auto" w:sz="0" w:space="0"/>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255"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129</w:t>
            </w:r>
          </w:p>
        </w:tc>
        <w:tc>
          <w:tcPr>
            <w:tcW w:w="356"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纳税</w:t>
            </w:r>
          </w:p>
        </w:tc>
        <w:tc>
          <w:tcPr>
            <w:tcW w:w="632"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扩大涉税数据共享范围</w:t>
            </w:r>
          </w:p>
        </w:tc>
        <w:tc>
          <w:tcPr>
            <w:tcW w:w="1599"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在符合国家税务总局提出的“数据不搬家”、“可用不可见”原则和相关规定情况下，优先满足推动政府职能转变、经济社会发展、服务企业和人民群众等方面的税费数据需求。通过广西政务信息共享平台发布可共享数据资源目录总量不少于40项。</w:t>
            </w:r>
          </w:p>
        </w:tc>
        <w:tc>
          <w:tcPr>
            <w:tcW w:w="537"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2022年11月30日</w:t>
            </w:r>
          </w:p>
        </w:tc>
        <w:tc>
          <w:tcPr>
            <w:tcW w:w="78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广西税务局</w:t>
            </w:r>
          </w:p>
        </w:tc>
        <w:tc>
          <w:tcPr>
            <w:tcW w:w="833" w:type="pct"/>
            <w:shd w:val="clear" w:color="auto" w:fill="FFFFFF"/>
            <w:tcMar>
              <w:top w:w="75" w:type="dxa"/>
              <w:left w:w="75" w:type="dxa"/>
              <w:bottom w:w="75" w:type="dxa"/>
              <w:right w:w="75"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bdr w:val="none" w:color="auto" w:sz="0" w:space="0"/>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255"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130</w:t>
            </w:r>
          </w:p>
        </w:tc>
        <w:tc>
          <w:tcPr>
            <w:tcW w:w="356"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纳税</w:t>
            </w:r>
          </w:p>
        </w:tc>
        <w:tc>
          <w:tcPr>
            <w:tcW w:w="632"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减少涉税数据重复报送</w:t>
            </w:r>
          </w:p>
        </w:tc>
        <w:tc>
          <w:tcPr>
            <w:tcW w:w="1599"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大力推动涉税涉费数据“一次采集、共享共用”，对税务部门已采集或通过其他部门共享获取的数据，不再要求纳税人缴费人重复报送。2022年广西政务信息共享平台新增外部门涉税信息不少于5项。</w:t>
            </w:r>
          </w:p>
        </w:tc>
        <w:tc>
          <w:tcPr>
            <w:tcW w:w="537"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2022年11月30日</w:t>
            </w:r>
          </w:p>
        </w:tc>
        <w:tc>
          <w:tcPr>
            <w:tcW w:w="78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广西税务局</w:t>
            </w:r>
          </w:p>
        </w:tc>
        <w:tc>
          <w:tcPr>
            <w:tcW w:w="833" w:type="pct"/>
            <w:shd w:val="clear" w:color="auto" w:fill="FFFFFF"/>
            <w:tcMar>
              <w:top w:w="75" w:type="dxa"/>
              <w:left w:w="75" w:type="dxa"/>
              <w:bottom w:w="75" w:type="dxa"/>
              <w:right w:w="75"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bdr w:val="none" w:color="auto" w:sz="0" w:space="0"/>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255"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131</w:t>
            </w:r>
          </w:p>
        </w:tc>
        <w:tc>
          <w:tcPr>
            <w:tcW w:w="356"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纳税</w:t>
            </w:r>
          </w:p>
        </w:tc>
        <w:tc>
          <w:tcPr>
            <w:tcW w:w="632"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推行征纳互动服务模式</w:t>
            </w:r>
          </w:p>
        </w:tc>
        <w:tc>
          <w:tcPr>
            <w:tcW w:w="1599"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构建“智能应答＋全程互动＋问办查评送一体化”的征纳互动服务模式，实现征纳互动服务从“解答问题”向“解决问题”转变。</w:t>
            </w:r>
          </w:p>
        </w:tc>
        <w:tc>
          <w:tcPr>
            <w:tcW w:w="537"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2022年10月31日</w:t>
            </w:r>
          </w:p>
        </w:tc>
        <w:tc>
          <w:tcPr>
            <w:tcW w:w="78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广西税务局</w:t>
            </w:r>
          </w:p>
        </w:tc>
        <w:tc>
          <w:tcPr>
            <w:tcW w:w="833" w:type="pct"/>
            <w:shd w:val="clear" w:color="auto" w:fill="FFFFFF"/>
            <w:tcMar>
              <w:top w:w="75" w:type="dxa"/>
              <w:left w:w="75" w:type="dxa"/>
              <w:bottom w:w="75" w:type="dxa"/>
              <w:right w:w="75"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bdr w:val="none" w:color="auto" w:sz="0" w:space="0"/>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255"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132</w:t>
            </w:r>
          </w:p>
        </w:tc>
        <w:tc>
          <w:tcPr>
            <w:tcW w:w="356"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纳税</w:t>
            </w:r>
          </w:p>
        </w:tc>
        <w:tc>
          <w:tcPr>
            <w:tcW w:w="632"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深化办税缴费制度改革</w:t>
            </w:r>
          </w:p>
        </w:tc>
        <w:tc>
          <w:tcPr>
            <w:tcW w:w="1599"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重点围绕货物和劳务税、企业所得税、财产和行为税等相关事项，持续扩大涉税资料由事前报送改为留存备查的范围。</w:t>
            </w:r>
          </w:p>
        </w:tc>
        <w:tc>
          <w:tcPr>
            <w:tcW w:w="537"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2022年11月30日</w:t>
            </w:r>
          </w:p>
        </w:tc>
        <w:tc>
          <w:tcPr>
            <w:tcW w:w="78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广西税务局</w:t>
            </w:r>
          </w:p>
        </w:tc>
        <w:tc>
          <w:tcPr>
            <w:tcW w:w="833" w:type="pct"/>
            <w:shd w:val="clear" w:color="auto" w:fill="FFFFFF"/>
            <w:tcMar>
              <w:top w:w="75" w:type="dxa"/>
              <w:left w:w="75" w:type="dxa"/>
              <w:bottom w:w="75" w:type="dxa"/>
              <w:right w:w="75"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bdr w:val="none" w:color="auto" w:sz="0" w:space="0"/>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255"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133</w:t>
            </w:r>
          </w:p>
        </w:tc>
        <w:tc>
          <w:tcPr>
            <w:tcW w:w="356"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纳税</w:t>
            </w:r>
          </w:p>
        </w:tc>
        <w:tc>
          <w:tcPr>
            <w:tcW w:w="632"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积极推进智慧税务建设</w:t>
            </w:r>
          </w:p>
        </w:tc>
        <w:tc>
          <w:tcPr>
            <w:tcW w:w="1599"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持续扩大企业享受优惠政策的范围，建立税费优惠精准推送机制，精简办理流程和手续，实行自行判别、自行申报、事后监管，为企业申报即享创造条件。</w:t>
            </w:r>
          </w:p>
        </w:tc>
        <w:tc>
          <w:tcPr>
            <w:tcW w:w="537"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2022年11月30日</w:t>
            </w:r>
          </w:p>
        </w:tc>
        <w:tc>
          <w:tcPr>
            <w:tcW w:w="78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广西税务局</w:t>
            </w:r>
          </w:p>
        </w:tc>
        <w:tc>
          <w:tcPr>
            <w:tcW w:w="833" w:type="pct"/>
            <w:shd w:val="clear" w:color="auto" w:fill="FFFFFF"/>
            <w:tcMar>
              <w:top w:w="75" w:type="dxa"/>
              <w:left w:w="75" w:type="dxa"/>
              <w:bottom w:w="75" w:type="dxa"/>
              <w:right w:w="75"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bdr w:val="none" w:color="auto" w:sz="0" w:space="0"/>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255"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134</w:t>
            </w:r>
          </w:p>
        </w:tc>
        <w:tc>
          <w:tcPr>
            <w:tcW w:w="356"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纳税</w:t>
            </w:r>
          </w:p>
        </w:tc>
        <w:tc>
          <w:tcPr>
            <w:tcW w:w="632"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减轻企业税外负担</w:t>
            </w:r>
          </w:p>
        </w:tc>
        <w:tc>
          <w:tcPr>
            <w:tcW w:w="1599"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非税收入占财政收入的比例比2021年下降1个百分点。</w:t>
            </w:r>
          </w:p>
        </w:tc>
        <w:tc>
          <w:tcPr>
            <w:tcW w:w="537"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2022年11月30日</w:t>
            </w:r>
          </w:p>
        </w:tc>
        <w:tc>
          <w:tcPr>
            <w:tcW w:w="78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自治区财政厅</w:t>
            </w:r>
          </w:p>
        </w:tc>
        <w:tc>
          <w:tcPr>
            <w:tcW w:w="833"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广西税务局</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255"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135</w:t>
            </w:r>
          </w:p>
        </w:tc>
        <w:tc>
          <w:tcPr>
            <w:tcW w:w="356"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纳税</w:t>
            </w:r>
          </w:p>
        </w:tc>
        <w:tc>
          <w:tcPr>
            <w:tcW w:w="632"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减轻企业负担</w:t>
            </w:r>
          </w:p>
        </w:tc>
        <w:tc>
          <w:tcPr>
            <w:tcW w:w="1599"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加大一般公共预算支出。</w:t>
            </w:r>
          </w:p>
        </w:tc>
        <w:tc>
          <w:tcPr>
            <w:tcW w:w="537"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2022年11月30日</w:t>
            </w:r>
          </w:p>
        </w:tc>
        <w:tc>
          <w:tcPr>
            <w:tcW w:w="78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自治区财政厅，各市、县(市、区)人民政府</w:t>
            </w:r>
          </w:p>
        </w:tc>
        <w:tc>
          <w:tcPr>
            <w:tcW w:w="833"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广西税务局</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255"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136</w:t>
            </w:r>
          </w:p>
        </w:tc>
        <w:tc>
          <w:tcPr>
            <w:tcW w:w="356"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纳税</w:t>
            </w:r>
          </w:p>
        </w:tc>
        <w:tc>
          <w:tcPr>
            <w:tcW w:w="632"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减轻企业负担</w:t>
            </w:r>
          </w:p>
        </w:tc>
        <w:tc>
          <w:tcPr>
            <w:tcW w:w="1599"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对企业减税降费政策落实情况开展专项督查。</w:t>
            </w:r>
          </w:p>
        </w:tc>
        <w:tc>
          <w:tcPr>
            <w:tcW w:w="537"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2022年11月30日</w:t>
            </w:r>
          </w:p>
        </w:tc>
        <w:tc>
          <w:tcPr>
            <w:tcW w:w="78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自治区财政厅，广西税务局</w:t>
            </w:r>
          </w:p>
        </w:tc>
        <w:tc>
          <w:tcPr>
            <w:tcW w:w="833"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各市、县(市、区)人民政府</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255"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137</w:t>
            </w:r>
          </w:p>
        </w:tc>
        <w:tc>
          <w:tcPr>
            <w:tcW w:w="356"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纳税</w:t>
            </w:r>
          </w:p>
        </w:tc>
        <w:tc>
          <w:tcPr>
            <w:tcW w:w="632"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房屋涉税减免</w:t>
            </w:r>
          </w:p>
        </w:tc>
        <w:tc>
          <w:tcPr>
            <w:tcW w:w="1599"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按国家和自治区规定实施房产税、城镇土地使用税困难性减免。</w:t>
            </w:r>
          </w:p>
        </w:tc>
        <w:tc>
          <w:tcPr>
            <w:tcW w:w="537"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2022年11月30日</w:t>
            </w:r>
          </w:p>
        </w:tc>
        <w:tc>
          <w:tcPr>
            <w:tcW w:w="78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广西税务局，自治区财政厅、住房城乡建设厅、国资委</w:t>
            </w:r>
          </w:p>
        </w:tc>
        <w:tc>
          <w:tcPr>
            <w:tcW w:w="833" w:type="pct"/>
            <w:shd w:val="clear" w:color="auto" w:fill="FFFFFF"/>
            <w:tcMar>
              <w:top w:w="75" w:type="dxa"/>
              <w:left w:w="75" w:type="dxa"/>
              <w:bottom w:w="75" w:type="dxa"/>
              <w:right w:w="75"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bdr w:val="none" w:color="auto" w:sz="0" w:space="0"/>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255"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138</w:t>
            </w:r>
          </w:p>
        </w:tc>
        <w:tc>
          <w:tcPr>
            <w:tcW w:w="356"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合同</w:t>
            </w:r>
          </w:p>
        </w:tc>
        <w:tc>
          <w:tcPr>
            <w:tcW w:w="632"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完善多元纠纷化解机制</w:t>
            </w:r>
          </w:p>
        </w:tc>
        <w:tc>
          <w:tcPr>
            <w:tcW w:w="1599"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充分发挥仲裁、调解等制度作用，积极推动纠纷非诉讼解决争议，加强对企业合法权益保护。</w:t>
            </w:r>
          </w:p>
        </w:tc>
        <w:tc>
          <w:tcPr>
            <w:tcW w:w="537"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2022年11月30日</w:t>
            </w:r>
          </w:p>
        </w:tc>
        <w:tc>
          <w:tcPr>
            <w:tcW w:w="78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自治区司法厅</w:t>
            </w:r>
          </w:p>
        </w:tc>
        <w:tc>
          <w:tcPr>
            <w:tcW w:w="833" w:type="pct"/>
            <w:shd w:val="clear" w:color="auto" w:fill="FFFFFF"/>
            <w:tcMar>
              <w:top w:w="75" w:type="dxa"/>
              <w:left w:w="75" w:type="dxa"/>
              <w:bottom w:w="75" w:type="dxa"/>
              <w:right w:w="75"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bdr w:val="none" w:color="auto" w:sz="0" w:space="0"/>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255"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139</w:t>
            </w:r>
          </w:p>
        </w:tc>
        <w:tc>
          <w:tcPr>
            <w:tcW w:w="356"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合同</w:t>
            </w:r>
          </w:p>
        </w:tc>
        <w:tc>
          <w:tcPr>
            <w:tcW w:w="632"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提升企业诉讼效率</w:t>
            </w:r>
          </w:p>
        </w:tc>
        <w:tc>
          <w:tcPr>
            <w:tcW w:w="1599"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完善多元纠纷化解机制，加强诉调对接，推动提升涉企业纠纷实质性化解水平；发挥小额诉讼程序、简易程序和独任制审理的制度优势，扩大普通程序独任制的适用范围；建立健全繁简分流智能识别工作机制，综合考量案由类型、诉讼标的、诉讼主体身份、案件平均审理时间等因素，全面提升企业诉讼效率。</w:t>
            </w:r>
          </w:p>
        </w:tc>
        <w:tc>
          <w:tcPr>
            <w:tcW w:w="537"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2022年11月30日</w:t>
            </w:r>
          </w:p>
        </w:tc>
        <w:tc>
          <w:tcPr>
            <w:tcW w:w="78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自治区高级法院</w:t>
            </w:r>
          </w:p>
        </w:tc>
        <w:tc>
          <w:tcPr>
            <w:tcW w:w="833" w:type="pct"/>
            <w:shd w:val="clear" w:color="auto" w:fill="FFFFFF"/>
            <w:tcMar>
              <w:top w:w="75" w:type="dxa"/>
              <w:left w:w="75" w:type="dxa"/>
              <w:bottom w:w="75" w:type="dxa"/>
              <w:right w:w="75"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bdr w:val="none" w:color="auto" w:sz="0" w:space="0"/>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255"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140</w:t>
            </w:r>
          </w:p>
        </w:tc>
        <w:tc>
          <w:tcPr>
            <w:tcW w:w="356"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合同</w:t>
            </w:r>
          </w:p>
        </w:tc>
        <w:tc>
          <w:tcPr>
            <w:tcW w:w="632"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优化法院服务</w:t>
            </w:r>
          </w:p>
        </w:tc>
        <w:tc>
          <w:tcPr>
            <w:tcW w:w="1599"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通过社会化专业服务平台实现法院文书一体式集约化送达，推动法院与市场监管等部门数据对接共享，大幅提升法院文书送达到达率。</w:t>
            </w:r>
          </w:p>
        </w:tc>
        <w:tc>
          <w:tcPr>
            <w:tcW w:w="537"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2022年11月30日</w:t>
            </w:r>
          </w:p>
        </w:tc>
        <w:tc>
          <w:tcPr>
            <w:tcW w:w="78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自治区高级法院</w:t>
            </w:r>
          </w:p>
        </w:tc>
        <w:tc>
          <w:tcPr>
            <w:tcW w:w="833" w:type="pct"/>
            <w:shd w:val="clear" w:color="auto" w:fill="FFFFFF"/>
            <w:tcMar>
              <w:top w:w="75" w:type="dxa"/>
              <w:left w:w="75" w:type="dxa"/>
              <w:bottom w:w="75" w:type="dxa"/>
              <w:right w:w="75"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bdr w:val="none" w:color="auto" w:sz="0" w:space="0"/>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255"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141</w:t>
            </w:r>
          </w:p>
        </w:tc>
        <w:tc>
          <w:tcPr>
            <w:tcW w:w="356"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合同</w:t>
            </w:r>
          </w:p>
        </w:tc>
        <w:tc>
          <w:tcPr>
            <w:tcW w:w="632"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压缩办理时间</w:t>
            </w:r>
          </w:p>
        </w:tc>
        <w:tc>
          <w:tcPr>
            <w:tcW w:w="1599"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解决商业纠纷平均用时压缩至200天内(扣除当事人申请强制执行的时间)。</w:t>
            </w:r>
          </w:p>
        </w:tc>
        <w:tc>
          <w:tcPr>
            <w:tcW w:w="537"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2022年11月30日</w:t>
            </w:r>
          </w:p>
        </w:tc>
        <w:tc>
          <w:tcPr>
            <w:tcW w:w="78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自治区高级法院</w:t>
            </w:r>
          </w:p>
        </w:tc>
        <w:tc>
          <w:tcPr>
            <w:tcW w:w="833" w:type="pct"/>
            <w:shd w:val="clear" w:color="auto" w:fill="FFFFFF"/>
            <w:tcMar>
              <w:top w:w="75" w:type="dxa"/>
              <w:left w:w="75" w:type="dxa"/>
              <w:bottom w:w="75" w:type="dxa"/>
              <w:right w:w="75"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bdr w:val="none" w:color="auto" w:sz="0" w:space="0"/>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255"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142</w:t>
            </w:r>
          </w:p>
        </w:tc>
        <w:tc>
          <w:tcPr>
            <w:tcW w:w="356"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合同</w:t>
            </w:r>
          </w:p>
        </w:tc>
        <w:tc>
          <w:tcPr>
            <w:tcW w:w="632"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降低办理费用</w:t>
            </w:r>
          </w:p>
        </w:tc>
        <w:tc>
          <w:tcPr>
            <w:tcW w:w="1599"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解决商业纠纷诉讼成本占索赔额比例降低至2.2%以下。</w:t>
            </w:r>
          </w:p>
        </w:tc>
        <w:tc>
          <w:tcPr>
            <w:tcW w:w="537"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2022年11月30日</w:t>
            </w:r>
          </w:p>
        </w:tc>
        <w:tc>
          <w:tcPr>
            <w:tcW w:w="78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自治区高级法院</w:t>
            </w:r>
          </w:p>
        </w:tc>
        <w:tc>
          <w:tcPr>
            <w:tcW w:w="833" w:type="pct"/>
            <w:shd w:val="clear" w:color="auto" w:fill="FFFFFF"/>
            <w:tcMar>
              <w:top w:w="75" w:type="dxa"/>
              <w:left w:w="75" w:type="dxa"/>
              <w:bottom w:w="75" w:type="dxa"/>
              <w:right w:w="75"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bdr w:val="none" w:color="auto" w:sz="0" w:space="0"/>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255"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143</w:t>
            </w:r>
          </w:p>
        </w:tc>
        <w:tc>
          <w:tcPr>
            <w:tcW w:w="356"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破产</w:t>
            </w:r>
          </w:p>
        </w:tc>
        <w:tc>
          <w:tcPr>
            <w:tcW w:w="632"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积极推进企业破产和市场退出制度改革</w:t>
            </w:r>
          </w:p>
        </w:tc>
        <w:tc>
          <w:tcPr>
            <w:tcW w:w="1599"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鼓励运用破产预重整制度，健全企业重整期间信用修复机制，优化破产案件财产解封及处置程序，充分发挥破产重整制度挽救困境企业的功能。</w:t>
            </w:r>
          </w:p>
        </w:tc>
        <w:tc>
          <w:tcPr>
            <w:tcW w:w="537"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2022年11月30日</w:t>
            </w:r>
          </w:p>
        </w:tc>
        <w:tc>
          <w:tcPr>
            <w:tcW w:w="78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自治区高级法院</w:t>
            </w:r>
          </w:p>
        </w:tc>
        <w:tc>
          <w:tcPr>
            <w:tcW w:w="833" w:type="pct"/>
            <w:shd w:val="clear" w:color="auto" w:fill="FFFFFF"/>
            <w:tcMar>
              <w:top w:w="75" w:type="dxa"/>
              <w:left w:w="75" w:type="dxa"/>
              <w:bottom w:w="75" w:type="dxa"/>
              <w:right w:w="75"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bdr w:val="none" w:color="auto" w:sz="0" w:space="0"/>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255"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144</w:t>
            </w:r>
          </w:p>
        </w:tc>
        <w:tc>
          <w:tcPr>
            <w:tcW w:w="356"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破产</w:t>
            </w:r>
          </w:p>
        </w:tc>
        <w:tc>
          <w:tcPr>
            <w:tcW w:w="632"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降低办理破产时间</w:t>
            </w:r>
          </w:p>
        </w:tc>
        <w:tc>
          <w:tcPr>
            <w:tcW w:w="1599"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构建企业破产工作协调机制，解决破产企业信用修复、涉税事项办理等疑难问题，将破产案件收回债务所需平均时间压缩至1.2年内。</w:t>
            </w:r>
          </w:p>
        </w:tc>
        <w:tc>
          <w:tcPr>
            <w:tcW w:w="537"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2022年11月30日</w:t>
            </w:r>
          </w:p>
        </w:tc>
        <w:tc>
          <w:tcPr>
            <w:tcW w:w="78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自治区高级法院</w:t>
            </w:r>
          </w:p>
        </w:tc>
        <w:tc>
          <w:tcPr>
            <w:tcW w:w="833"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自治区司法厅、公安厅、自然资源厅、市场监管局，人民银行南宁中心支行、广西税务局、南宁海关等</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255"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145</w:t>
            </w:r>
          </w:p>
        </w:tc>
        <w:tc>
          <w:tcPr>
            <w:tcW w:w="356"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破产</w:t>
            </w:r>
          </w:p>
        </w:tc>
        <w:tc>
          <w:tcPr>
            <w:tcW w:w="632"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降低债务重组成本</w:t>
            </w:r>
          </w:p>
        </w:tc>
        <w:tc>
          <w:tcPr>
            <w:tcW w:w="1599"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建立协同处置机制，依法解决破产案件中因债务人资料缺失或第三方不配合等导致在建工程无法办理竣工验收难题，进一步提高破产企业地、房产权处置效率，收回债权所需平均成本降至16%以内。</w:t>
            </w:r>
          </w:p>
        </w:tc>
        <w:tc>
          <w:tcPr>
            <w:tcW w:w="537"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2022年11月30日</w:t>
            </w:r>
          </w:p>
        </w:tc>
        <w:tc>
          <w:tcPr>
            <w:tcW w:w="78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自治区高级法院</w:t>
            </w:r>
          </w:p>
        </w:tc>
        <w:tc>
          <w:tcPr>
            <w:tcW w:w="833"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自治区司法厅、公安厅、自然资源厅、市场监管局，人民银行南宁中心支行、广西税务局、南宁海关等</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255"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146</w:t>
            </w:r>
          </w:p>
        </w:tc>
        <w:tc>
          <w:tcPr>
            <w:tcW w:w="356"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破产</w:t>
            </w:r>
          </w:p>
        </w:tc>
        <w:tc>
          <w:tcPr>
            <w:tcW w:w="632"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提高回收率</w:t>
            </w:r>
          </w:p>
        </w:tc>
        <w:tc>
          <w:tcPr>
            <w:tcW w:w="1599"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建立协同机制，切实提高破产管理人查询破产企业财产信息便利度，优化破产案件财产解封及处置效率，将破产案件债权人回收率提高至55%。</w:t>
            </w:r>
          </w:p>
        </w:tc>
        <w:tc>
          <w:tcPr>
            <w:tcW w:w="537"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2022年11月30日</w:t>
            </w:r>
          </w:p>
        </w:tc>
        <w:tc>
          <w:tcPr>
            <w:tcW w:w="78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自治区高级法院</w:t>
            </w:r>
          </w:p>
        </w:tc>
        <w:tc>
          <w:tcPr>
            <w:tcW w:w="833"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自治区司法厅、公安厅、自然资源厅、市场监管局，人民银行南宁中心支行、广西税务局、南宁海关等</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255"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147</w:t>
            </w:r>
          </w:p>
        </w:tc>
        <w:tc>
          <w:tcPr>
            <w:tcW w:w="356"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市场</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监管</w:t>
            </w:r>
          </w:p>
        </w:tc>
        <w:tc>
          <w:tcPr>
            <w:tcW w:w="632"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深化“双随机、一公开”监管</w:t>
            </w:r>
          </w:p>
        </w:tc>
        <w:tc>
          <w:tcPr>
            <w:tcW w:w="1599"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持续拓展“双随机、一公开”监管部门覆盖面，按需依规调整“双随机、一公开”监管厅际联席会议成员单位，将更多事项纳入联合抽查范围，组织开展全区各级各部门联合“双随机、一公开”监管不少于10次。</w:t>
            </w:r>
          </w:p>
        </w:tc>
        <w:tc>
          <w:tcPr>
            <w:tcW w:w="537"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2022年11月30日</w:t>
            </w:r>
          </w:p>
        </w:tc>
        <w:tc>
          <w:tcPr>
            <w:tcW w:w="78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自治区市场监管局</w:t>
            </w:r>
          </w:p>
        </w:tc>
        <w:tc>
          <w:tcPr>
            <w:tcW w:w="833"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自治区“双随机、一公开”监管厅际联席会议其他成员单位，各市、县(市、区)人民政府</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255"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148</w:t>
            </w:r>
          </w:p>
        </w:tc>
        <w:tc>
          <w:tcPr>
            <w:tcW w:w="356"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市场</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监管</w:t>
            </w:r>
          </w:p>
        </w:tc>
        <w:tc>
          <w:tcPr>
            <w:tcW w:w="632"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深入推进“互联网＋监管”</w:t>
            </w:r>
          </w:p>
        </w:tc>
        <w:tc>
          <w:tcPr>
            <w:tcW w:w="1599"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实现监管风险闭环处置，拓展掌上执法应用，风险预警处置率达到100%。探索智能监管应用，在重点领域推行非接触式监管智能化应用。</w:t>
            </w:r>
          </w:p>
        </w:tc>
        <w:tc>
          <w:tcPr>
            <w:tcW w:w="537"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2022年11月30日</w:t>
            </w:r>
          </w:p>
        </w:tc>
        <w:tc>
          <w:tcPr>
            <w:tcW w:w="78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各市、县(市、区)人民政府</w:t>
            </w:r>
          </w:p>
        </w:tc>
        <w:tc>
          <w:tcPr>
            <w:tcW w:w="833"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自治区大数据发展局</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255"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149</w:t>
            </w:r>
          </w:p>
        </w:tc>
        <w:tc>
          <w:tcPr>
            <w:tcW w:w="356"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市场</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监管</w:t>
            </w:r>
          </w:p>
        </w:tc>
        <w:tc>
          <w:tcPr>
            <w:tcW w:w="632"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强化反垄断，深入推进公平竞争</w:t>
            </w:r>
          </w:p>
        </w:tc>
        <w:tc>
          <w:tcPr>
            <w:tcW w:w="1599"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构建覆盖事前事中事后全环节公平竞争政策实施机制，健全公平竞争审查机制，强化反垄断反不正当竞争，促进形成公平竞争的市场环境，建立广西强化反垄断与公平竞争工作协调机制，制定广西强化反垄断深入推进公平竞争政策实施方案。</w:t>
            </w:r>
          </w:p>
        </w:tc>
        <w:tc>
          <w:tcPr>
            <w:tcW w:w="537"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2022年11月30日</w:t>
            </w:r>
          </w:p>
        </w:tc>
        <w:tc>
          <w:tcPr>
            <w:tcW w:w="78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自治区市场监管局</w:t>
            </w:r>
          </w:p>
        </w:tc>
        <w:tc>
          <w:tcPr>
            <w:tcW w:w="833"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自治区发展改革委、财政厅、商务厅、司法厅</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255"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150</w:t>
            </w:r>
          </w:p>
        </w:tc>
        <w:tc>
          <w:tcPr>
            <w:tcW w:w="356"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市场</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监管</w:t>
            </w:r>
          </w:p>
        </w:tc>
        <w:tc>
          <w:tcPr>
            <w:tcW w:w="632"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进一步提高政府监管效能推动高质量发展</w:t>
            </w:r>
          </w:p>
        </w:tc>
        <w:tc>
          <w:tcPr>
            <w:tcW w:w="1599"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建立健全跨部门综合监管制度，完善各司其职、各负其责、相互配合、齐抓共管的协同监管机制，统筹推进市场监管、质量监管、安全监管、金融监管，加快建立全方位、多层次、立体化监管体系，建立贯穿监管工作全过程的监督机制，国务院文件出台后4个月内制定进一步提高政府监管效能推动高质量发展的若干措施。</w:t>
            </w:r>
          </w:p>
        </w:tc>
        <w:tc>
          <w:tcPr>
            <w:tcW w:w="537"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2022年11月30日</w:t>
            </w:r>
          </w:p>
        </w:tc>
        <w:tc>
          <w:tcPr>
            <w:tcW w:w="78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自治区市场监管局</w:t>
            </w:r>
          </w:p>
        </w:tc>
        <w:tc>
          <w:tcPr>
            <w:tcW w:w="833"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自治区发展改革委、地方金融监管局、大数据发展局</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255"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151</w:t>
            </w:r>
          </w:p>
        </w:tc>
        <w:tc>
          <w:tcPr>
            <w:tcW w:w="356"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市场</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监管</w:t>
            </w:r>
          </w:p>
        </w:tc>
        <w:tc>
          <w:tcPr>
            <w:tcW w:w="632"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防范和化解拖欠中小企业账款</w:t>
            </w:r>
          </w:p>
        </w:tc>
        <w:tc>
          <w:tcPr>
            <w:tcW w:w="1599"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依靠法治化、市场化方法并适当采取行政手段，集中化解存量拖欠账款；持续通过预算管理、绩效考核、审计监督等落实拖欠账款行为约束惩戒措施，防止出现新增拖欠市场主体账款情况。</w:t>
            </w:r>
          </w:p>
        </w:tc>
        <w:tc>
          <w:tcPr>
            <w:tcW w:w="537"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2022年11月30日</w:t>
            </w:r>
          </w:p>
        </w:tc>
        <w:tc>
          <w:tcPr>
            <w:tcW w:w="78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自治区工业和信息化厅</w:t>
            </w:r>
          </w:p>
        </w:tc>
        <w:tc>
          <w:tcPr>
            <w:tcW w:w="833"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自治区减轻企业负担厅际联席会议其他成员单位，各市、县(市、区)人民政府</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255"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152</w:t>
            </w:r>
          </w:p>
        </w:tc>
        <w:tc>
          <w:tcPr>
            <w:tcW w:w="356"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市场</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监管</w:t>
            </w:r>
          </w:p>
        </w:tc>
        <w:tc>
          <w:tcPr>
            <w:tcW w:w="632"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强化经营性自建房安全监督管理</w:t>
            </w:r>
          </w:p>
        </w:tc>
        <w:tc>
          <w:tcPr>
            <w:tcW w:w="1599"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全区各级人民政府及相关部门要加强自建房用于经营的审批监管，指导房屋产权人或使用人在办理相关经营许可、开展经营活动前依法依规取得房屋安全鉴定合格证明。</w:t>
            </w:r>
          </w:p>
        </w:tc>
        <w:tc>
          <w:tcPr>
            <w:tcW w:w="537"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2022年12月31日</w:t>
            </w:r>
          </w:p>
        </w:tc>
        <w:tc>
          <w:tcPr>
            <w:tcW w:w="78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自治区市场监管局、住房城乡建设厅</w:t>
            </w:r>
          </w:p>
        </w:tc>
        <w:tc>
          <w:tcPr>
            <w:tcW w:w="833"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自治区各有关部门，各市、县(市、区)人民政府</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255"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153</w:t>
            </w:r>
          </w:p>
        </w:tc>
        <w:tc>
          <w:tcPr>
            <w:tcW w:w="356"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市场</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监管</w:t>
            </w:r>
          </w:p>
        </w:tc>
        <w:tc>
          <w:tcPr>
            <w:tcW w:w="632"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推动信用信息共享</w:t>
            </w:r>
          </w:p>
        </w:tc>
        <w:tc>
          <w:tcPr>
            <w:tcW w:w="1599"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全区信用数据归集共享数量比2021年增长60%，按照全国公共信用信息目录(2021版)要求实现应归尽归，支撑信用服务实体经济、市场监管和社会治理发挥更大效力。</w:t>
            </w:r>
          </w:p>
        </w:tc>
        <w:tc>
          <w:tcPr>
            <w:tcW w:w="537"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2022年11月30日</w:t>
            </w:r>
          </w:p>
        </w:tc>
        <w:tc>
          <w:tcPr>
            <w:tcW w:w="78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自治区发展改革委</w:t>
            </w:r>
          </w:p>
        </w:tc>
        <w:tc>
          <w:tcPr>
            <w:tcW w:w="833"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自治区大数据发展局</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255"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154</w:t>
            </w:r>
          </w:p>
        </w:tc>
        <w:tc>
          <w:tcPr>
            <w:tcW w:w="356"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市场</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监管</w:t>
            </w:r>
          </w:p>
        </w:tc>
        <w:tc>
          <w:tcPr>
            <w:tcW w:w="632"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健全与市场准入负面清单制度相适应的准入机制、审批机制、事中事后监管机制和激励惩戒机制</w:t>
            </w:r>
          </w:p>
        </w:tc>
        <w:tc>
          <w:tcPr>
            <w:tcW w:w="1599"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研究制定2022年版市场准入负面清单广西实施分工方案，落实市场准入负面清单案例归集和通报制度，研究制定广西贯彻落实加快建设全国统一大市场的政策措施。稳步推进要素市场化配置改革。</w:t>
            </w:r>
          </w:p>
        </w:tc>
        <w:tc>
          <w:tcPr>
            <w:tcW w:w="537"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2022年11月30日</w:t>
            </w:r>
          </w:p>
        </w:tc>
        <w:tc>
          <w:tcPr>
            <w:tcW w:w="78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自治区发展改革委</w:t>
            </w:r>
          </w:p>
        </w:tc>
        <w:tc>
          <w:tcPr>
            <w:tcW w:w="833"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自治区财政厅、自然资源厅、人力资源社会保障厅、商务厅、市场监管局、地方金融监管局，广西税务局</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255"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155</w:t>
            </w:r>
          </w:p>
        </w:tc>
        <w:tc>
          <w:tcPr>
            <w:tcW w:w="356"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市场</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监管</w:t>
            </w:r>
          </w:p>
        </w:tc>
        <w:tc>
          <w:tcPr>
            <w:tcW w:w="632"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探索对重点行业从业人员建立个人信用体系</w:t>
            </w:r>
          </w:p>
        </w:tc>
        <w:tc>
          <w:tcPr>
            <w:tcW w:w="1599"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探索将医疗、教育、工程建设等重点领域从业人员的执业行为记入个人信用记录，并共享至全国信用信息共享平台，对存在严重不良行为的，依法实行行业禁入等惩戒措施。</w:t>
            </w:r>
          </w:p>
        </w:tc>
        <w:tc>
          <w:tcPr>
            <w:tcW w:w="537"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2022年11月30日</w:t>
            </w:r>
          </w:p>
        </w:tc>
        <w:tc>
          <w:tcPr>
            <w:tcW w:w="78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自治区发展改革委</w:t>
            </w:r>
          </w:p>
        </w:tc>
        <w:tc>
          <w:tcPr>
            <w:tcW w:w="833"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自治区教育厅、住房城乡建设厅、卫生健康委</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255"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156</w:t>
            </w:r>
          </w:p>
        </w:tc>
        <w:tc>
          <w:tcPr>
            <w:tcW w:w="356"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市场</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监管</w:t>
            </w:r>
          </w:p>
        </w:tc>
        <w:tc>
          <w:tcPr>
            <w:tcW w:w="632"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在部分重点领域建立事前事中事后全流程监管机制</w:t>
            </w:r>
          </w:p>
        </w:tc>
        <w:tc>
          <w:tcPr>
            <w:tcW w:w="1599"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在消防安全、食品药品、环境保护、水土保持、医疗卫生等重点领域，建立完善全链条、全流程监管体系，并探索制定行业信用监管标准化工作规范，提高监管效能。</w:t>
            </w:r>
          </w:p>
        </w:tc>
        <w:tc>
          <w:tcPr>
            <w:tcW w:w="537"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2022年11月30日</w:t>
            </w:r>
          </w:p>
        </w:tc>
        <w:tc>
          <w:tcPr>
            <w:tcW w:w="78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各行业主管部门</w:t>
            </w:r>
          </w:p>
        </w:tc>
        <w:tc>
          <w:tcPr>
            <w:tcW w:w="833"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自治区市场监管局、发展改革委、生态环境厅、住房城乡建设厅、水利厅、卫生健康委、药监局</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255"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157</w:t>
            </w:r>
          </w:p>
        </w:tc>
        <w:tc>
          <w:tcPr>
            <w:tcW w:w="356"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市场</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监管</w:t>
            </w:r>
          </w:p>
        </w:tc>
        <w:tc>
          <w:tcPr>
            <w:tcW w:w="632"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探索形成企业全生命周期监管链</w:t>
            </w:r>
          </w:p>
        </w:tc>
        <w:tc>
          <w:tcPr>
            <w:tcW w:w="1599"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在企业办理注册登记、资质审核、行政许可及接受日常监管、公共服务过程中，记录企业信用信息，在此基础上实现分级分类监管。</w:t>
            </w:r>
          </w:p>
        </w:tc>
        <w:tc>
          <w:tcPr>
            <w:tcW w:w="537"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2022年11月30日</w:t>
            </w:r>
          </w:p>
        </w:tc>
        <w:tc>
          <w:tcPr>
            <w:tcW w:w="78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自治区市场监管局</w:t>
            </w:r>
          </w:p>
        </w:tc>
        <w:tc>
          <w:tcPr>
            <w:tcW w:w="833"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自治区发展改革委，人民银行南宁中心支行</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255"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158</w:t>
            </w:r>
          </w:p>
        </w:tc>
        <w:tc>
          <w:tcPr>
            <w:tcW w:w="356"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政务</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服务</w:t>
            </w:r>
          </w:p>
        </w:tc>
        <w:tc>
          <w:tcPr>
            <w:tcW w:w="632"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深化“互联网＋政务服务”</w:t>
            </w:r>
          </w:p>
        </w:tc>
        <w:tc>
          <w:tcPr>
            <w:tcW w:w="1599"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实现依申请政务服务事项的全程网上可办率达到60%以上。扩大“跨省通办”范围，2022年新增“跨省通办”事项100项。</w:t>
            </w:r>
          </w:p>
        </w:tc>
        <w:tc>
          <w:tcPr>
            <w:tcW w:w="537"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2022年11月30日</w:t>
            </w:r>
          </w:p>
        </w:tc>
        <w:tc>
          <w:tcPr>
            <w:tcW w:w="78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自治区大数据发展局</w:t>
            </w:r>
          </w:p>
        </w:tc>
        <w:tc>
          <w:tcPr>
            <w:tcW w:w="833" w:type="pct"/>
            <w:shd w:val="clear" w:color="auto" w:fill="FFFFFF"/>
            <w:tcMar>
              <w:top w:w="75" w:type="dxa"/>
              <w:left w:w="75" w:type="dxa"/>
              <w:bottom w:w="75" w:type="dxa"/>
              <w:right w:w="75"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bdr w:val="none" w:color="auto" w:sz="0" w:space="0"/>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255"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159</w:t>
            </w:r>
          </w:p>
        </w:tc>
        <w:tc>
          <w:tcPr>
            <w:tcW w:w="356"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政务</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服务</w:t>
            </w:r>
          </w:p>
        </w:tc>
        <w:tc>
          <w:tcPr>
            <w:tcW w:w="632"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进一步推动政策落实</w:t>
            </w:r>
          </w:p>
        </w:tc>
        <w:tc>
          <w:tcPr>
            <w:tcW w:w="1599"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精准锁定政策规定范围内的经营主体，主动送政策上门、送优惠帮扶、答疑解惑纾困解难，把“人找政策”改为“政策找人”。</w:t>
            </w:r>
          </w:p>
        </w:tc>
        <w:tc>
          <w:tcPr>
            <w:tcW w:w="537"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2022年11月30日</w:t>
            </w:r>
          </w:p>
        </w:tc>
        <w:tc>
          <w:tcPr>
            <w:tcW w:w="78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自治区大数据发展局</w:t>
            </w:r>
          </w:p>
        </w:tc>
        <w:tc>
          <w:tcPr>
            <w:tcW w:w="833"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自治区优化营商环境工作领导小组其他成员单位</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255"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160</w:t>
            </w:r>
          </w:p>
        </w:tc>
        <w:tc>
          <w:tcPr>
            <w:tcW w:w="356"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政务</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服务</w:t>
            </w:r>
          </w:p>
        </w:tc>
        <w:tc>
          <w:tcPr>
            <w:tcW w:w="632"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持续优化政务效能</w:t>
            </w:r>
          </w:p>
        </w:tc>
        <w:tc>
          <w:tcPr>
            <w:tcW w:w="1599"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自治区本级依申请政务服务事项即办件占比提升到45%，各市、县依申请政务服务事项即办件占比高于2021年水平。</w:t>
            </w:r>
          </w:p>
        </w:tc>
        <w:tc>
          <w:tcPr>
            <w:tcW w:w="537"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2022年11月30日</w:t>
            </w:r>
          </w:p>
        </w:tc>
        <w:tc>
          <w:tcPr>
            <w:tcW w:w="78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大数据发展局、新闻出版局(版权局)、发展改革委、教育厅、工业和信息化厅、民宗委、公安厅、司法厅、财政厅、人力资源社会保障厅、自然资源厅、生态环境厅、交通运输厅、水利厅、农业农村厅、文化和旅游厅、卫生健康委、外事办、广电局、地方金融监管局、人防边海防办、医保局、海洋局、药监局</w:t>
            </w:r>
          </w:p>
        </w:tc>
        <w:tc>
          <w:tcPr>
            <w:tcW w:w="833" w:type="pct"/>
            <w:shd w:val="clear" w:color="auto" w:fill="FFFFFF"/>
            <w:tcMar>
              <w:top w:w="75" w:type="dxa"/>
              <w:left w:w="75" w:type="dxa"/>
              <w:bottom w:w="75" w:type="dxa"/>
              <w:right w:w="75"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bdr w:val="none" w:color="auto" w:sz="0" w:space="0"/>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255"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161</w:t>
            </w:r>
          </w:p>
        </w:tc>
        <w:tc>
          <w:tcPr>
            <w:tcW w:w="356"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政务</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服务</w:t>
            </w:r>
          </w:p>
        </w:tc>
        <w:tc>
          <w:tcPr>
            <w:tcW w:w="632"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拓宽电子证照应用范围</w:t>
            </w:r>
          </w:p>
        </w:tc>
        <w:tc>
          <w:tcPr>
            <w:tcW w:w="1599"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在更大范围实施政务服务“免证办”、“零材料”，全区40%政务服务事项实现电子证照关联。</w:t>
            </w:r>
          </w:p>
        </w:tc>
        <w:tc>
          <w:tcPr>
            <w:tcW w:w="537"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2022年11月30日</w:t>
            </w:r>
          </w:p>
        </w:tc>
        <w:tc>
          <w:tcPr>
            <w:tcW w:w="78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自治区大数据发展局</w:t>
            </w:r>
          </w:p>
        </w:tc>
        <w:tc>
          <w:tcPr>
            <w:tcW w:w="833" w:type="pct"/>
            <w:shd w:val="clear" w:color="auto" w:fill="FFFFFF"/>
            <w:tcMar>
              <w:top w:w="75" w:type="dxa"/>
              <w:left w:w="75" w:type="dxa"/>
              <w:bottom w:w="75" w:type="dxa"/>
              <w:right w:w="75"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bdr w:val="none" w:color="auto" w:sz="0" w:space="0"/>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255"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162</w:t>
            </w:r>
          </w:p>
        </w:tc>
        <w:tc>
          <w:tcPr>
            <w:tcW w:w="356"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政务</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服务</w:t>
            </w:r>
          </w:p>
        </w:tc>
        <w:tc>
          <w:tcPr>
            <w:tcW w:w="632"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扩大电子印章、电子证照应用范围</w:t>
            </w:r>
          </w:p>
        </w:tc>
        <w:tc>
          <w:tcPr>
            <w:tcW w:w="1599"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扩大企业电子印章应用范围。依托全区统一企业电子印章公共服务平台，扩大企业电子印章在商务合同、招标投标、水电气服务、银行业务办理等业务场景的应用范围。</w:t>
            </w:r>
          </w:p>
        </w:tc>
        <w:tc>
          <w:tcPr>
            <w:tcW w:w="537"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2022年11月30日</w:t>
            </w:r>
          </w:p>
        </w:tc>
        <w:tc>
          <w:tcPr>
            <w:tcW w:w="78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自治区大数据发展局</w:t>
            </w:r>
          </w:p>
        </w:tc>
        <w:tc>
          <w:tcPr>
            <w:tcW w:w="833" w:type="pct"/>
            <w:shd w:val="clear" w:color="auto" w:fill="FFFFFF"/>
            <w:tcMar>
              <w:top w:w="75" w:type="dxa"/>
              <w:left w:w="75" w:type="dxa"/>
              <w:bottom w:w="75" w:type="dxa"/>
              <w:right w:w="75"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bdr w:val="none" w:color="auto" w:sz="0" w:space="0"/>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255"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163</w:t>
            </w:r>
          </w:p>
        </w:tc>
        <w:tc>
          <w:tcPr>
            <w:tcW w:w="356"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政务</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服务</w:t>
            </w:r>
          </w:p>
        </w:tc>
        <w:tc>
          <w:tcPr>
            <w:tcW w:w="632"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“证照分离”改革</w:t>
            </w:r>
          </w:p>
        </w:tc>
        <w:tc>
          <w:tcPr>
            <w:tcW w:w="1599"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依托全区电子证照库建设，推动各部门自信息产生之日起7个工作日内，将涉企事项的许可、备案等信息归集到自治区数据共享交换平台。</w:t>
            </w:r>
          </w:p>
        </w:tc>
        <w:tc>
          <w:tcPr>
            <w:tcW w:w="537"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2022年12月31日</w:t>
            </w:r>
          </w:p>
        </w:tc>
        <w:tc>
          <w:tcPr>
            <w:tcW w:w="78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自治区大数据发展局、市场监管局</w:t>
            </w:r>
          </w:p>
        </w:tc>
        <w:tc>
          <w:tcPr>
            <w:tcW w:w="833"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自治区涉企经营许可事项有关主管部门</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255"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164</w:t>
            </w:r>
          </w:p>
        </w:tc>
        <w:tc>
          <w:tcPr>
            <w:tcW w:w="356"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对外</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开放</w:t>
            </w:r>
          </w:p>
        </w:tc>
        <w:tc>
          <w:tcPr>
            <w:tcW w:w="632"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全区实际利用外资18.2亿美元</w:t>
            </w:r>
          </w:p>
        </w:tc>
        <w:tc>
          <w:tcPr>
            <w:tcW w:w="1599"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全区实际利用外资18.2亿美元。</w:t>
            </w:r>
          </w:p>
        </w:tc>
        <w:tc>
          <w:tcPr>
            <w:tcW w:w="537"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2022年12月31日</w:t>
            </w:r>
          </w:p>
        </w:tc>
        <w:tc>
          <w:tcPr>
            <w:tcW w:w="78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自治区商务厅、投资促进局</w:t>
            </w:r>
          </w:p>
        </w:tc>
        <w:tc>
          <w:tcPr>
            <w:tcW w:w="833"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自治区发展改革委</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255"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165</w:t>
            </w:r>
          </w:p>
        </w:tc>
        <w:tc>
          <w:tcPr>
            <w:tcW w:w="356"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对外</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开放</w:t>
            </w:r>
          </w:p>
        </w:tc>
        <w:tc>
          <w:tcPr>
            <w:tcW w:w="632"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进出口总额增长7%</w:t>
            </w:r>
          </w:p>
        </w:tc>
        <w:tc>
          <w:tcPr>
            <w:tcW w:w="1599"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进出口总额增长7%。</w:t>
            </w:r>
          </w:p>
        </w:tc>
        <w:tc>
          <w:tcPr>
            <w:tcW w:w="537"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2022年12月31日</w:t>
            </w:r>
          </w:p>
        </w:tc>
        <w:tc>
          <w:tcPr>
            <w:tcW w:w="78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自治区商务厅</w:t>
            </w:r>
          </w:p>
        </w:tc>
        <w:tc>
          <w:tcPr>
            <w:tcW w:w="833"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南宁海关、广西出入境边防检查总站</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255"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166</w:t>
            </w:r>
          </w:p>
        </w:tc>
        <w:tc>
          <w:tcPr>
            <w:tcW w:w="356"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对外</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开放</w:t>
            </w:r>
          </w:p>
        </w:tc>
        <w:tc>
          <w:tcPr>
            <w:tcW w:w="632"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完善企业“走出去”综合服务</w:t>
            </w:r>
          </w:p>
        </w:tc>
        <w:tc>
          <w:tcPr>
            <w:tcW w:w="1599"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优化政务服务，加强对企业指导服务，不断提升“走出去”综合服务水平，支持广西优势企业充分用好RCEP实施生效机遇，布局海外市场。</w:t>
            </w:r>
          </w:p>
        </w:tc>
        <w:tc>
          <w:tcPr>
            <w:tcW w:w="537"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2022年12月31日</w:t>
            </w:r>
          </w:p>
        </w:tc>
        <w:tc>
          <w:tcPr>
            <w:tcW w:w="78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自治区商务厅、发展改革委</w:t>
            </w:r>
          </w:p>
        </w:tc>
        <w:tc>
          <w:tcPr>
            <w:tcW w:w="833" w:type="pct"/>
            <w:shd w:val="clear" w:color="auto" w:fill="FFFFFF"/>
            <w:tcMar>
              <w:top w:w="75" w:type="dxa"/>
              <w:left w:w="75" w:type="dxa"/>
              <w:bottom w:w="75" w:type="dxa"/>
              <w:right w:w="75"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bdr w:val="none" w:color="auto" w:sz="0" w:space="0"/>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255"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167</w:t>
            </w:r>
          </w:p>
        </w:tc>
        <w:tc>
          <w:tcPr>
            <w:tcW w:w="356"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创新</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创业</w:t>
            </w:r>
          </w:p>
        </w:tc>
        <w:tc>
          <w:tcPr>
            <w:tcW w:w="632"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加大创新主体培育力度</w:t>
            </w:r>
          </w:p>
        </w:tc>
        <w:tc>
          <w:tcPr>
            <w:tcW w:w="1599"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持续增加国家高新技术企业、国家科技型中小企业入库数。</w:t>
            </w:r>
          </w:p>
        </w:tc>
        <w:tc>
          <w:tcPr>
            <w:tcW w:w="537"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2022年12月31日</w:t>
            </w:r>
          </w:p>
        </w:tc>
        <w:tc>
          <w:tcPr>
            <w:tcW w:w="78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自治区科技厅</w:t>
            </w:r>
          </w:p>
        </w:tc>
        <w:tc>
          <w:tcPr>
            <w:tcW w:w="833"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自治区财政厅，广西税务局</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255"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168</w:t>
            </w:r>
          </w:p>
        </w:tc>
        <w:tc>
          <w:tcPr>
            <w:tcW w:w="356"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创新</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创业</w:t>
            </w:r>
          </w:p>
        </w:tc>
        <w:tc>
          <w:tcPr>
            <w:tcW w:w="632"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加大创新主体培育力度</w:t>
            </w:r>
          </w:p>
        </w:tc>
        <w:tc>
          <w:tcPr>
            <w:tcW w:w="1599"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推进产业链创新链融合发展，围绕重点产业链持续培育认定一批自治区企业技术中心，深入实施“千企技改”工程，推动新产品、新技术产业化。</w:t>
            </w:r>
          </w:p>
        </w:tc>
        <w:tc>
          <w:tcPr>
            <w:tcW w:w="537"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2022年11月30日</w:t>
            </w:r>
          </w:p>
        </w:tc>
        <w:tc>
          <w:tcPr>
            <w:tcW w:w="78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自治区工业和信息化厅</w:t>
            </w:r>
          </w:p>
        </w:tc>
        <w:tc>
          <w:tcPr>
            <w:tcW w:w="833"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自治区科技厅</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255"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169</w:t>
            </w:r>
          </w:p>
        </w:tc>
        <w:tc>
          <w:tcPr>
            <w:tcW w:w="356"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创新</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创业</w:t>
            </w:r>
          </w:p>
        </w:tc>
        <w:tc>
          <w:tcPr>
            <w:tcW w:w="632"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构建顺畅高效的技术成果转化体系</w:t>
            </w:r>
          </w:p>
        </w:tc>
        <w:tc>
          <w:tcPr>
            <w:tcW w:w="1599"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围绕自治区优势特色产业发展需求，持续加强自治区科技成果转化中试研究基地建设；建立完善科技成果评价机制，持续推进自治区科技成果转移转化综合服务平台建设。</w:t>
            </w:r>
          </w:p>
        </w:tc>
        <w:tc>
          <w:tcPr>
            <w:tcW w:w="537"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2022年11月30日</w:t>
            </w:r>
          </w:p>
        </w:tc>
        <w:tc>
          <w:tcPr>
            <w:tcW w:w="78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自治区科技厅</w:t>
            </w:r>
          </w:p>
        </w:tc>
        <w:tc>
          <w:tcPr>
            <w:tcW w:w="833"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自治区教育厅</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255"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170</w:t>
            </w:r>
          </w:p>
        </w:tc>
        <w:tc>
          <w:tcPr>
            <w:tcW w:w="356"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创新</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创业</w:t>
            </w:r>
          </w:p>
        </w:tc>
        <w:tc>
          <w:tcPr>
            <w:tcW w:w="632"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提高科研项目间接费用比例</w:t>
            </w:r>
          </w:p>
        </w:tc>
        <w:tc>
          <w:tcPr>
            <w:tcW w:w="1599"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对基础研究类和人才类项目推行经费包干制，实施和完善关键核心技术“揭榜挂帅”机制。</w:t>
            </w:r>
          </w:p>
        </w:tc>
        <w:tc>
          <w:tcPr>
            <w:tcW w:w="537"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2022年11月30日</w:t>
            </w:r>
          </w:p>
        </w:tc>
        <w:tc>
          <w:tcPr>
            <w:tcW w:w="78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自治区科技厅</w:t>
            </w:r>
          </w:p>
        </w:tc>
        <w:tc>
          <w:tcPr>
            <w:tcW w:w="833" w:type="pct"/>
            <w:shd w:val="clear" w:color="auto" w:fill="FFFFFF"/>
            <w:tcMar>
              <w:top w:w="75" w:type="dxa"/>
              <w:left w:w="75" w:type="dxa"/>
              <w:bottom w:w="75" w:type="dxa"/>
              <w:right w:w="75"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bdr w:val="none" w:color="auto" w:sz="0" w:space="0"/>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255"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171</w:t>
            </w:r>
          </w:p>
        </w:tc>
        <w:tc>
          <w:tcPr>
            <w:tcW w:w="356"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创新</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创业</w:t>
            </w:r>
          </w:p>
        </w:tc>
        <w:tc>
          <w:tcPr>
            <w:tcW w:w="632"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推动创新要素高效配置</w:t>
            </w:r>
          </w:p>
        </w:tc>
        <w:tc>
          <w:tcPr>
            <w:tcW w:w="1599"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探索在高校、科研院所开展职务科技成果权属制度改革试点。</w:t>
            </w:r>
          </w:p>
        </w:tc>
        <w:tc>
          <w:tcPr>
            <w:tcW w:w="537"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2022年12月31日</w:t>
            </w:r>
          </w:p>
        </w:tc>
        <w:tc>
          <w:tcPr>
            <w:tcW w:w="78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自治区科技厅</w:t>
            </w:r>
          </w:p>
        </w:tc>
        <w:tc>
          <w:tcPr>
            <w:tcW w:w="833"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自治区发展改革委、工业和信息化厅、财政厅、人力资源社会保障厅、商务厅、市场监管局、教育厅</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255"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172</w:t>
            </w:r>
          </w:p>
        </w:tc>
        <w:tc>
          <w:tcPr>
            <w:tcW w:w="356"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创新</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创业</w:t>
            </w:r>
          </w:p>
        </w:tc>
        <w:tc>
          <w:tcPr>
            <w:tcW w:w="632"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推动创新要素高效配置</w:t>
            </w:r>
          </w:p>
        </w:tc>
        <w:tc>
          <w:tcPr>
            <w:tcW w:w="1599"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优化科技金融服务，扩大无形资产质押担保业务规模，“科创贷”贷款金额比2021年增长10%，科创类政府投资基金规模比2021年增长10%。</w:t>
            </w:r>
          </w:p>
        </w:tc>
        <w:tc>
          <w:tcPr>
            <w:tcW w:w="537"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2022年11月30日</w:t>
            </w:r>
          </w:p>
        </w:tc>
        <w:tc>
          <w:tcPr>
            <w:tcW w:w="78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自治区地方金融监管局</w:t>
            </w:r>
          </w:p>
        </w:tc>
        <w:tc>
          <w:tcPr>
            <w:tcW w:w="833"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自治区财政厅、科技厅，人民银行南宁中心支行、广西银保监局，各市、县(市、区)人民政府</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255"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173</w:t>
            </w:r>
          </w:p>
        </w:tc>
        <w:tc>
          <w:tcPr>
            <w:tcW w:w="356"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创新</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创业</w:t>
            </w:r>
          </w:p>
        </w:tc>
        <w:tc>
          <w:tcPr>
            <w:tcW w:w="632"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推动创新要素高效配置</w:t>
            </w:r>
          </w:p>
        </w:tc>
        <w:tc>
          <w:tcPr>
            <w:tcW w:w="1599"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优化科技企业孵化器、众创空间动态管理，自治区级科技企业孵化器、众创空间分别新增7家和17家，力争国家级科技企业孵化器、众创空间分别新增3家和8家。</w:t>
            </w:r>
          </w:p>
        </w:tc>
        <w:tc>
          <w:tcPr>
            <w:tcW w:w="537"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2022年11月30日</w:t>
            </w:r>
          </w:p>
        </w:tc>
        <w:tc>
          <w:tcPr>
            <w:tcW w:w="78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自治区科技厅</w:t>
            </w:r>
          </w:p>
        </w:tc>
        <w:tc>
          <w:tcPr>
            <w:tcW w:w="833" w:type="pct"/>
            <w:shd w:val="clear" w:color="auto" w:fill="FFFFFF"/>
            <w:tcMar>
              <w:top w:w="75" w:type="dxa"/>
              <w:left w:w="75" w:type="dxa"/>
              <w:bottom w:w="75" w:type="dxa"/>
              <w:right w:w="75"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bdr w:val="none" w:color="auto" w:sz="0" w:space="0"/>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255"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174</w:t>
            </w:r>
          </w:p>
        </w:tc>
        <w:tc>
          <w:tcPr>
            <w:tcW w:w="356"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创新</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创业</w:t>
            </w:r>
          </w:p>
        </w:tc>
        <w:tc>
          <w:tcPr>
            <w:tcW w:w="632"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加大创新主体培育力度</w:t>
            </w:r>
          </w:p>
        </w:tc>
        <w:tc>
          <w:tcPr>
            <w:tcW w:w="1599"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加大对国家级专精特新“小巨人”企业培育力度。</w:t>
            </w:r>
          </w:p>
        </w:tc>
        <w:tc>
          <w:tcPr>
            <w:tcW w:w="537"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2022年11月30日</w:t>
            </w:r>
          </w:p>
        </w:tc>
        <w:tc>
          <w:tcPr>
            <w:tcW w:w="78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自治区工业和信息化厅</w:t>
            </w:r>
          </w:p>
        </w:tc>
        <w:tc>
          <w:tcPr>
            <w:tcW w:w="833" w:type="pct"/>
            <w:shd w:val="clear" w:color="auto" w:fill="FFFFFF"/>
            <w:tcMar>
              <w:top w:w="75" w:type="dxa"/>
              <w:left w:w="75" w:type="dxa"/>
              <w:bottom w:w="75" w:type="dxa"/>
              <w:right w:w="75"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bdr w:val="none" w:color="auto" w:sz="0" w:space="0"/>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255"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175</w:t>
            </w:r>
          </w:p>
        </w:tc>
        <w:tc>
          <w:tcPr>
            <w:tcW w:w="356"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创新</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创业</w:t>
            </w:r>
          </w:p>
        </w:tc>
        <w:tc>
          <w:tcPr>
            <w:tcW w:w="632"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加大创新主体培育力度</w:t>
            </w:r>
          </w:p>
        </w:tc>
        <w:tc>
          <w:tcPr>
            <w:tcW w:w="1599"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整合科技资源，加强大型科研仪器开放共享。</w:t>
            </w:r>
          </w:p>
        </w:tc>
        <w:tc>
          <w:tcPr>
            <w:tcW w:w="537"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2022年11月30日</w:t>
            </w:r>
          </w:p>
        </w:tc>
        <w:tc>
          <w:tcPr>
            <w:tcW w:w="78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自治区科技厅</w:t>
            </w:r>
          </w:p>
        </w:tc>
        <w:tc>
          <w:tcPr>
            <w:tcW w:w="833" w:type="pct"/>
            <w:shd w:val="clear" w:color="auto" w:fill="FFFFFF"/>
            <w:tcMar>
              <w:top w:w="75" w:type="dxa"/>
              <w:left w:w="75" w:type="dxa"/>
              <w:bottom w:w="75" w:type="dxa"/>
              <w:right w:w="75"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bdr w:val="none" w:color="auto" w:sz="0" w:space="0"/>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255"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176</w:t>
            </w:r>
          </w:p>
        </w:tc>
        <w:tc>
          <w:tcPr>
            <w:tcW w:w="356"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创新</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创业</w:t>
            </w:r>
          </w:p>
        </w:tc>
        <w:tc>
          <w:tcPr>
            <w:tcW w:w="632"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加大创新主体培育力度</w:t>
            </w:r>
          </w:p>
        </w:tc>
        <w:tc>
          <w:tcPr>
            <w:tcW w:w="1599"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建立国家企业技术中心后备库。</w:t>
            </w:r>
          </w:p>
        </w:tc>
        <w:tc>
          <w:tcPr>
            <w:tcW w:w="537"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2022年11月30日</w:t>
            </w:r>
          </w:p>
        </w:tc>
        <w:tc>
          <w:tcPr>
            <w:tcW w:w="78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自治区发展改革委</w:t>
            </w:r>
          </w:p>
        </w:tc>
        <w:tc>
          <w:tcPr>
            <w:tcW w:w="833" w:type="pct"/>
            <w:shd w:val="clear" w:color="auto" w:fill="FFFFFF"/>
            <w:tcMar>
              <w:top w:w="75" w:type="dxa"/>
              <w:left w:w="75" w:type="dxa"/>
              <w:bottom w:w="75" w:type="dxa"/>
              <w:right w:w="75"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bdr w:val="none" w:color="auto" w:sz="0" w:space="0"/>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255"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177</w:t>
            </w:r>
          </w:p>
        </w:tc>
        <w:tc>
          <w:tcPr>
            <w:tcW w:w="356"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创新</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创业</w:t>
            </w:r>
          </w:p>
        </w:tc>
        <w:tc>
          <w:tcPr>
            <w:tcW w:w="632"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提高科技成果转化质效</w:t>
            </w:r>
          </w:p>
        </w:tc>
        <w:tc>
          <w:tcPr>
            <w:tcW w:w="1599"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依托广西东盟技术转移中心，开展技术经纪人培训工作，支持符合条件的科技人员从事技术转移工作。</w:t>
            </w:r>
          </w:p>
        </w:tc>
        <w:tc>
          <w:tcPr>
            <w:tcW w:w="537"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2022年11月30日</w:t>
            </w:r>
          </w:p>
        </w:tc>
        <w:tc>
          <w:tcPr>
            <w:tcW w:w="78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自治区科技厅</w:t>
            </w:r>
          </w:p>
        </w:tc>
        <w:tc>
          <w:tcPr>
            <w:tcW w:w="833" w:type="pct"/>
            <w:shd w:val="clear" w:color="auto" w:fill="FFFFFF"/>
            <w:tcMar>
              <w:top w:w="75" w:type="dxa"/>
              <w:left w:w="75" w:type="dxa"/>
              <w:bottom w:w="75" w:type="dxa"/>
              <w:right w:w="75"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bdr w:val="none" w:color="auto" w:sz="0" w:space="0"/>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255"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178</w:t>
            </w:r>
          </w:p>
        </w:tc>
        <w:tc>
          <w:tcPr>
            <w:tcW w:w="356"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创新</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创业</w:t>
            </w:r>
          </w:p>
        </w:tc>
        <w:tc>
          <w:tcPr>
            <w:tcW w:w="632"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加大研发经费投入力度</w:t>
            </w:r>
          </w:p>
        </w:tc>
        <w:tc>
          <w:tcPr>
            <w:tcW w:w="1599"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引导全社会加大研发经费投入力度，研究与开发(R＆D)经费投入强度提高到1。</w:t>
            </w:r>
          </w:p>
        </w:tc>
        <w:tc>
          <w:tcPr>
            <w:tcW w:w="537"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2022年12月31日</w:t>
            </w:r>
          </w:p>
        </w:tc>
        <w:tc>
          <w:tcPr>
            <w:tcW w:w="78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自治区科技厅</w:t>
            </w:r>
          </w:p>
        </w:tc>
        <w:tc>
          <w:tcPr>
            <w:tcW w:w="833"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自治区工业和信息化厅、国资委、财政厅，各市、县(市、区)人民政府</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255"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179</w:t>
            </w:r>
          </w:p>
        </w:tc>
        <w:tc>
          <w:tcPr>
            <w:tcW w:w="356"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包容普惠创新</w:t>
            </w:r>
          </w:p>
        </w:tc>
        <w:tc>
          <w:tcPr>
            <w:tcW w:w="632"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巩固提高学前教育、义务教育、高中阶段教育普及水平</w:t>
            </w:r>
          </w:p>
        </w:tc>
        <w:tc>
          <w:tcPr>
            <w:tcW w:w="1599"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学前教育毛入园率达到92.5%，九年义务教育巩固率达到96.7%，高中阶段毛入学率达到92.2%。</w:t>
            </w:r>
          </w:p>
        </w:tc>
        <w:tc>
          <w:tcPr>
            <w:tcW w:w="537"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2022年11月30日</w:t>
            </w:r>
          </w:p>
        </w:tc>
        <w:tc>
          <w:tcPr>
            <w:tcW w:w="78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自治区教育厅</w:t>
            </w:r>
          </w:p>
        </w:tc>
        <w:tc>
          <w:tcPr>
            <w:tcW w:w="833" w:type="pct"/>
            <w:shd w:val="clear" w:color="auto" w:fill="FFFFFF"/>
            <w:tcMar>
              <w:top w:w="75" w:type="dxa"/>
              <w:left w:w="75" w:type="dxa"/>
              <w:bottom w:w="75" w:type="dxa"/>
              <w:right w:w="75"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bdr w:val="none" w:color="auto" w:sz="0" w:space="0"/>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255"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180</w:t>
            </w:r>
          </w:p>
        </w:tc>
        <w:tc>
          <w:tcPr>
            <w:tcW w:w="356"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包容普惠创新</w:t>
            </w:r>
          </w:p>
        </w:tc>
        <w:tc>
          <w:tcPr>
            <w:tcW w:w="632"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提高外来人员子女就读便利度</w:t>
            </w:r>
          </w:p>
        </w:tc>
        <w:tc>
          <w:tcPr>
            <w:tcW w:w="1599"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深入推进“两为主、两纳入、以居住证为主要依据”的随迁子女义务教育入学政策，全面清理取消不合规的随迁子女入学证明材料及其时限要求，确保进城务工人员随迁子女就读公办义务教育学校(含政府购买民办学校学位)的比例达到85%以上。</w:t>
            </w:r>
          </w:p>
        </w:tc>
        <w:tc>
          <w:tcPr>
            <w:tcW w:w="537"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2022年11月30日</w:t>
            </w:r>
          </w:p>
        </w:tc>
        <w:tc>
          <w:tcPr>
            <w:tcW w:w="78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自治区教育厅</w:t>
            </w:r>
          </w:p>
        </w:tc>
        <w:tc>
          <w:tcPr>
            <w:tcW w:w="833"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各市、县(市、区)人民政府</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255"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181</w:t>
            </w:r>
          </w:p>
        </w:tc>
        <w:tc>
          <w:tcPr>
            <w:tcW w:w="356"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包容普惠创新</w:t>
            </w:r>
          </w:p>
        </w:tc>
        <w:tc>
          <w:tcPr>
            <w:tcW w:w="632"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强化公共图书馆、文化馆、博物馆、美术馆等公共文化服务功能</w:t>
            </w:r>
          </w:p>
        </w:tc>
        <w:tc>
          <w:tcPr>
            <w:tcW w:w="1599"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推动115个公共图书馆、124个文化馆、50个博物馆、4个美术馆、1176个乡镇文化站向社会免费开放。</w:t>
            </w:r>
          </w:p>
        </w:tc>
        <w:tc>
          <w:tcPr>
            <w:tcW w:w="537"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2022年11月30日</w:t>
            </w:r>
          </w:p>
        </w:tc>
        <w:tc>
          <w:tcPr>
            <w:tcW w:w="78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自治区文化和旅游厅</w:t>
            </w:r>
          </w:p>
        </w:tc>
        <w:tc>
          <w:tcPr>
            <w:tcW w:w="833"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各市、县(市、区)人民政府</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255"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182</w:t>
            </w:r>
          </w:p>
        </w:tc>
        <w:tc>
          <w:tcPr>
            <w:tcW w:w="356"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包容普惠创新</w:t>
            </w:r>
          </w:p>
        </w:tc>
        <w:tc>
          <w:tcPr>
            <w:tcW w:w="632"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支持建设一批县乡养老服务设施，提升养老服务机构照护服务能力</w:t>
            </w:r>
          </w:p>
        </w:tc>
        <w:tc>
          <w:tcPr>
            <w:tcW w:w="1599"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支持建设一批县乡养老服务设施，提升养老服务机构照护服务能力，养老机构护理型床位占比达60%。</w:t>
            </w:r>
          </w:p>
        </w:tc>
        <w:tc>
          <w:tcPr>
            <w:tcW w:w="537"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2022年11月30日</w:t>
            </w:r>
          </w:p>
        </w:tc>
        <w:tc>
          <w:tcPr>
            <w:tcW w:w="78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自治区民政厅</w:t>
            </w:r>
          </w:p>
        </w:tc>
        <w:tc>
          <w:tcPr>
            <w:tcW w:w="833"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各市、县(市、区)人民政府</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255"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183</w:t>
            </w:r>
          </w:p>
        </w:tc>
        <w:tc>
          <w:tcPr>
            <w:tcW w:w="356"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包容普惠创新</w:t>
            </w:r>
          </w:p>
        </w:tc>
        <w:tc>
          <w:tcPr>
            <w:tcW w:w="632"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大力发展社区居家养老，推进街道综合养老服务中心建设</w:t>
            </w:r>
          </w:p>
        </w:tc>
        <w:tc>
          <w:tcPr>
            <w:tcW w:w="1599"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街道综合养老服务中心(社区养老服务站)覆盖率达到100%。</w:t>
            </w:r>
          </w:p>
        </w:tc>
        <w:tc>
          <w:tcPr>
            <w:tcW w:w="537"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2022年11月30日</w:t>
            </w:r>
          </w:p>
        </w:tc>
        <w:tc>
          <w:tcPr>
            <w:tcW w:w="78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自治区民政厅</w:t>
            </w:r>
          </w:p>
        </w:tc>
        <w:tc>
          <w:tcPr>
            <w:tcW w:w="833"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各市、县(市、区)人民政府</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255"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184</w:t>
            </w:r>
          </w:p>
        </w:tc>
        <w:tc>
          <w:tcPr>
            <w:tcW w:w="356"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包容普惠创新</w:t>
            </w:r>
          </w:p>
        </w:tc>
        <w:tc>
          <w:tcPr>
            <w:tcW w:w="632"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提升基本养老保险参保率</w:t>
            </w:r>
          </w:p>
        </w:tc>
        <w:tc>
          <w:tcPr>
            <w:tcW w:w="1599"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基本养老保险参保率达到92%。</w:t>
            </w:r>
          </w:p>
        </w:tc>
        <w:tc>
          <w:tcPr>
            <w:tcW w:w="537"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2022年11月30日</w:t>
            </w:r>
          </w:p>
        </w:tc>
        <w:tc>
          <w:tcPr>
            <w:tcW w:w="78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自治区人力资源社会保障厅</w:t>
            </w:r>
          </w:p>
        </w:tc>
        <w:tc>
          <w:tcPr>
            <w:tcW w:w="833"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各市、县(市、区)人民政府</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255"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185</w:t>
            </w:r>
          </w:p>
        </w:tc>
        <w:tc>
          <w:tcPr>
            <w:tcW w:w="356"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包容普惠创新</w:t>
            </w:r>
          </w:p>
        </w:tc>
        <w:tc>
          <w:tcPr>
            <w:tcW w:w="632"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提升基本医疗保险参保率</w:t>
            </w:r>
          </w:p>
        </w:tc>
        <w:tc>
          <w:tcPr>
            <w:tcW w:w="1599"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基本医疗保险参保率达到97%。</w:t>
            </w:r>
          </w:p>
        </w:tc>
        <w:tc>
          <w:tcPr>
            <w:tcW w:w="537"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2022年12月31日</w:t>
            </w:r>
          </w:p>
        </w:tc>
        <w:tc>
          <w:tcPr>
            <w:tcW w:w="78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自治区医保局</w:t>
            </w:r>
          </w:p>
        </w:tc>
        <w:tc>
          <w:tcPr>
            <w:tcW w:w="833"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各市、县(市、区)人民政府</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255"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186</w:t>
            </w:r>
          </w:p>
        </w:tc>
        <w:tc>
          <w:tcPr>
            <w:tcW w:w="356"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包容普惠创新</w:t>
            </w:r>
          </w:p>
        </w:tc>
        <w:tc>
          <w:tcPr>
            <w:tcW w:w="632"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提升异地就医便利度</w:t>
            </w:r>
          </w:p>
        </w:tc>
        <w:tc>
          <w:tcPr>
            <w:tcW w:w="1599"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推进门诊费用跨省直接结算，实现门诊费用和5个主要病种门诊特殊慢性病相关治疗费用跨省直接结算。</w:t>
            </w:r>
          </w:p>
        </w:tc>
        <w:tc>
          <w:tcPr>
            <w:tcW w:w="537"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2022年12月31日</w:t>
            </w:r>
          </w:p>
        </w:tc>
        <w:tc>
          <w:tcPr>
            <w:tcW w:w="78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自治区医保局</w:t>
            </w:r>
          </w:p>
        </w:tc>
        <w:tc>
          <w:tcPr>
            <w:tcW w:w="833"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各市、县(市、区)人民政府</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255"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187</w:t>
            </w:r>
          </w:p>
        </w:tc>
        <w:tc>
          <w:tcPr>
            <w:tcW w:w="356"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包容普惠创新</w:t>
            </w:r>
          </w:p>
        </w:tc>
        <w:tc>
          <w:tcPr>
            <w:tcW w:w="632"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提高异地医保报销便利度</w:t>
            </w:r>
          </w:p>
        </w:tc>
        <w:tc>
          <w:tcPr>
            <w:tcW w:w="1599"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提高异地就医医保报销便利度，拓宽异地备案渠道，加速异地就医联网结算工作，简化“线上＋线下”异地就医备案手续。</w:t>
            </w:r>
          </w:p>
        </w:tc>
        <w:tc>
          <w:tcPr>
            <w:tcW w:w="537"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2022年11月30日</w:t>
            </w:r>
          </w:p>
        </w:tc>
        <w:tc>
          <w:tcPr>
            <w:tcW w:w="78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自治区医保局</w:t>
            </w:r>
          </w:p>
        </w:tc>
        <w:tc>
          <w:tcPr>
            <w:tcW w:w="833"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各市、县(市、区)人民政府</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255"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188</w:t>
            </w:r>
          </w:p>
        </w:tc>
        <w:tc>
          <w:tcPr>
            <w:tcW w:w="356"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包容普惠创新</w:t>
            </w:r>
          </w:p>
        </w:tc>
        <w:tc>
          <w:tcPr>
            <w:tcW w:w="632"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加强卫生人才队伍建设</w:t>
            </w:r>
          </w:p>
        </w:tc>
        <w:tc>
          <w:tcPr>
            <w:tcW w:w="1599"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1．每千人口医疗卫生机构床位数比2021年增长5%。2．每千人口拥有执业(助理)医师数比2021年增长3%。3．每千人口注册护士数比上年增长4%。</w:t>
            </w:r>
          </w:p>
        </w:tc>
        <w:tc>
          <w:tcPr>
            <w:tcW w:w="537"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2022年11月30日</w:t>
            </w:r>
          </w:p>
        </w:tc>
        <w:tc>
          <w:tcPr>
            <w:tcW w:w="78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自治区卫生健康委</w:t>
            </w:r>
          </w:p>
        </w:tc>
        <w:tc>
          <w:tcPr>
            <w:tcW w:w="833"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各市、县(市、区)人民政府</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255"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189</w:t>
            </w:r>
          </w:p>
        </w:tc>
        <w:tc>
          <w:tcPr>
            <w:tcW w:w="356"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包容普惠创新</w:t>
            </w:r>
          </w:p>
        </w:tc>
        <w:tc>
          <w:tcPr>
            <w:tcW w:w="632"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提高5G基站覆盖面</w:t>
            </w:r>
          </w:p>
        </w:tc>
        <w:tc>
          <w:tcPr>
            <w:tcW w:w="1599"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建设1.5万个第五代移动通信技术(5G)基站，实现全区所有乡级行政区主要区域5G信号覆盖。</w:t>
            </w:r>
          </w:p>
        </w:tc>
        <w:tc>
          <w:tcPr>
            <w:tcW w:w="537"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2022年11月30日</w:t>
            </w:r>
          </w:p>
        </w:tc>
        <w:tc>
          <w:tcPr>
            <w:tcW w:w="78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自治区通信管理局</w:t>
            </w:r>
          </w:p>
        </w:tc>
        <w:tc>
          <w:tcPr>
            <w:tcW w:w="833"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各市、县(市、区)人民政府</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255"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190</w:t>
            </w:r>
          </w:p>
        </w:tc>
        <w:tc>
          <w:tcPr>
            <w:tcW w:w="356"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包容普惠创新</w:t>
            </w:r>
          </w:p>
        </w:tc>
        <w:tc>
          <w:tcPr>
            <w:tcW w:w="632"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提高综合交通服务能力</w:t>
            </w:r>
          </w:p>
        </w:tc>
        <w:tc>
          <w:tcPr>
            <w:tcW w:w="1599"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城市建成区路网密度达到8.26公里/平方公里以上。</w:t>
            </w:r>
          </w:p>
        </w:tc>
        <w:tc>
          <w:tcPr>
            <w:tcW w:w="537"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2022年11月30日</w:t>
            </w:r>
          </w:p>
        </w:tc>
        <w:tc>
          <w:tcPr>
            <w:tcW w:w="78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自治区住房城乡建设厅</w:t>
            </w:r>
          </w:p>
        </w:tc>
        <w:tc>
          <w:tcPr>
            <w:tcW w:w="833"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各市、县(市、区)人民政府</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255"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191</w:t>
            </w:r>
          </w:p>
        </w:tc>
        <w:tc>
          <w:tcPr>
            <w:tcW w:w="356"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包容普惠创新</w:t>
            </w:r>
          </w:p>
        </w:tc>
        <w:tc>
          <w:tcPr>
            <w:tcW w:w="632"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持续加强生态环境保护</w:t>
            </w:r>
          </w:p>
        </w:tc>
        <w:tc>
          <w:tcPr>
            <w:tcW w:w="1599"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空气质量优良天数比率保持在92%以上，PM2.5年均浓度控制在29.8微克/立方米左右。</w:t>
            </w:r>
          </w:p>
        </w:tc>
        <w:tc>
          <w:tcPr>
            <w:tcW w:w="537"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2022年12月31日</w:t>
            </w:r>
          </w:p>
        </w:tc>
        <w:tc>
          <w:tcPr>
            <w:tcW w:w="78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自治区生态环境厅</w:t>
            </w:r>
          </w:p>
        </w:tc>
        <w:tc>
          <w:tcPr>
            <w:tcW w:w="833"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各市、县(市、区)人民政府</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255"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192</w:t>
            </w:r>
          </w:p>
        </w:tc>
        <w:tc>
          <w:tcPr>
            <w:tcW w:w="356"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包容普惠创新</w:t>
            </w:r>
          </w:p>
        </w:tc>
        <w:tc>
          <w:tcPr>
            <w:tcW w:w="632"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持续加强生态环境保护</w:t>
            </w:r>
          </w:p>
        </w:tc>
        <w:tc>
          <w:tcPr>
            <w:tcW w:w="1599"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全区地表水国考断面水质优良比例达到98.2%。</w:t>
            </w:r>
          </w:p>
        </w:tc>
        <w:tc>
          <w:tcPr>
            <w:tcW w:w="537"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2023年1月20日</w:t>
            </w:r>
          </w:p>
        </w:tc>
        <w:tc>
          <w:tcPr>
            <w:tcW w:w="78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自治区生态环境厅</w:t>
            </w:r>
          </w:p>
        </w:tc>
        <w:tc>
          <w:tcPr>
            <w:tcW w:w="833"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各市、县(市、区)人民政府</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255"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193</w:t>
            </w:r>
          </w:p>
        </w:tc>
        <w:tc>
          <w:tcPr>
            <w:tcW w:w="356"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包容普惠创新</w:t>
            </w:r>
          </w:p>
        </w:tc>
        <w:tc>
          <w:tcPr>
            <w:tcW w:w="632"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持续加强生态环境保护</w:t>
            </w:r>
          </w:p>
        </w:tc>
        <w:tc>
          <w:tcPr>
            <w:tcW w:w="1599"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森林覆盖率稳定在62.56%以上。</w:t>
            </w:r>
          </w:p>
        </w:tc>
        <w:tc>
          <w:tcPr>
            <w:tcW w:w="537"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2022年12月31日</w:t>
            </w:r>
          </w:p>
        </w:tc>
        <w:tc>
          <w:tcPr>
            <w:tcW w:w="78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自治区林业局</w:t>
            </w:r>
          </w:p>
        </w:tc>
        <w:tc>
          <w:tcPr>
            <w:tcW w:w="833"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各市、县(市、区)人民政府</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255"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194</w:t>
            </w:r>
          </w:p>
        </w:tc>
        <w:tc>
          <w:tcPr>
            <w:tcW w:w="356"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包容普惠创新</w:t>
            </w:r>
          </w:p>
        </w:tc>
        <w:tc>
          <w:tcPr>
            <w:tcW w:w="632"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持续加强生态环境保护</w:t>
            </w:r>
          </w:p>
        </w:tc>
        <w:tc>
          <w:tcPr>
            <w:tcW w:w="1599"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加大生活污水收集管网建设和改造力度，全区城镇污水处理率达到95%以上。</w:t>
            </w:r>
          </w:p>
        </w:tc>
        <w:tc>
          <w:tcPr>
            <w:tcW w:w="537"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2022年11月30日</w:t>
            </w:r>
          </w:p>
        </w:tc>
        <w:tc>
          <w:tcPr>
            <w:tcW w:w="78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自治区住房城乡建设厅</w:t>
            </w:r>
          </w:p>
        </w:tc>
        <w:tc>
          <w:tcPr>
            <w:tcW w:w="833"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各市、县(市、区)人民政府</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255"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195</w:t>
            </w:r>
          </w:p>
        </w:tc>
        <w:tc>
          <w:tcPr>
            <w:tcW w:w="356"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包容普惠创新</w:t>
            </w:r>
          </w:p>
        </w:tc>
        <w:tc>
          <w:tcPr>
            <w:tcW w:w="632"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持续加强生态环境保护</w:t>
            </w:r>
          </w:p>
        </w:tc>
        <w:tc>
          <w:tcPr>
            <w:tcW w:w="1599"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城镇生活垃圾无害化处理率达到99%。</w:t>
            </w:r>
          </w:p>
        </w:tc>
        <w:tc>
          <w:tcPr>
            <w:tcW w:w="537"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2022年11月30日</w:t>
            </w:r>
          </w:p>
        </w:tc>
        <w:tc>
          <w:tcPr>
            <w:tcW w:w="78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自治区住房城乡建设厅</w:t>
            </w:r>
          </w:p>
        </w:tc>
        <w:tc>
          <w:tcPr>
            <w:tcW w:w="833"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各市、县(市、区)人民政府</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255"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196</w:t>
            </w:r>
          </w:p>
        </w:tc>
        <w:tc>
          <w:tcPr>
            <w:tcW w:w="356"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包容普惠创新</w:t>
            </w:r>
          </w:p>
        </w:tc>
        <w:tc>
          <w:tcPr>
            <w:tcW w:w="632"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提高公共交通服务水平</w:t>
            </w:r>
          </w:p>
        </w:tc>
        <w:tc>
          <w:tcPr>
            <w:tcW w:w="1599"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设区市公交站点500米覆盖率达到90%以上，新增和更新的新能源公交车比例达到90%。</w:t>
            </w:r>
          </w:p>
        </w:tc>
        <w:tc>
          <w:tcPr>
            <w:tcW w:w="537"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2022年11月30日</w:t>
            </w:r>
          </w:p>
        </w:tc>
        <w:tc>
          <w:tcPr>
            <w:tcW w:w="78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自治区交通运输厅</w:t>
            </w:r>
          </w:p>
        </w:tc>
        <w:tc>
          <w:tcPr>
            <w:tcW w:w="833"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各市、县(市、区)人民政府</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255"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197</w:t>
            </w:r>
          </w:p>
        </w:tc>
        <w:tc>
          <w:tcPr>
            <w:tcW w:w="356"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措施</w:t>
            </w:r>
          </w:p>
        </w:tc>
        <w:tc>
          <w:tcPr>
            <w:tcW w:w="632"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完善营商环境监测</w:t>
            </w:r>
          </w:p>
        </w:tc>
        <w:tc>
          <w:tcPr>
            <w:tcW w:w="1599"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持续完善营商环境季度监测制度，按季度报告广西营商环境监测情况。</w:t>
            </w:r>
          </w:p>
        </w:tc>
        <w:tc>
          <w:tcPr>
            <w:tcW w:w="537"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2022年12月31日</w:t>
            </w:r>
          </w:p>
        </w:tc>
        <w:tc>
          <w:tcPr>
            <w:tcW w:w="78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自治区统计局</w:t>
            </w:r>
          </w:p>
        </w:tc>
        <w:tc>
          <w:tcPr>
            <w:tcW w:w="833"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自治区优化营商环境工作领导小组其他成员单位</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255"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198</w:t>
            </w:r>
          </w:p>
        </w:tc>
        <w:tc>
          <w:tcPr>
            <w:tcW w:w="356"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措施</w:t>
            </w:r>
          </w:p>
        </w:tc>
        <w:tc>
          <w:tcPr>
            <w:tcW w:w="632"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加强宣传引导</w:t>
            </w:r>
          </w:p>
        </w:tc>
        <w:tc>
          <w:tcPr>
            <w:tcW w:w="1599"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持续宣传广西优化营商环境的政策举措、改革成效、经验做法和典型案例，公布十大先进典型示范案例和十大反面典型案例。</w:t>
            </w:r>
          </w:p>
        </w:tc>
        <w:tc>
          <w:tcPr>
            <w:tcW w:w="537"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2022年12月31日</w:t>
            </w:r>
          </w:p>
        </w:tc>
        <w:tc>
          <w:tcPr>
            <w:tcW w:w="78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自治区发展改革委</w:t>
            </w:r>
          </w:p>
        </w:tc>
        <w:tc>
          <w:tcPr>
            <w:tcW w:w="833"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自治区优化营商环境工作领导小组其他成员单位</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255"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199</w:t>
            </w:r>
          </w:p>
        </w:tc>
        <w:tc>
          <w:tcPr>
            <w:tcW w:w="356"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措施</w:t>
            </w:r>
          </w:p>
        </w:tc>
        <w:tc>
          <w:tcPr>
            <w:tcW w:w="632"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健全投诉处理机制</w:t>
            </w:r>
          </w:p>
        </w:tc>
        <w:tc>
          <w:tcPr>
            <w:tcW w:w="1599"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研究细化企业投诉机制，规范多途径投诉渠道入口，做到企业有诉求、政府必回应。完善评估企业样本，规范开展营商环境评价。</w:t>
            </w:r>
          </w:p>
        </w:tc>
        <w:tc>
          <w:tcPr>
            <w:tcW w:w="537"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2022年12月31日</w:t>
            </w:r>
          </w:p>
        </w:tc>
        <w:tc>
          <w:tcPr>
            <w:tcW w:w="784"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自治区发展改革委</w:t>
            </w:r>
          </w:p>
        </w:tc>
        <w:tc>
          <w:tcPr>
            <w:tcW w:w="833" w:type="pct"/>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cs="Arial"/>
              </w:rPr>
            </w:pPr>
            <w:r>
              <w:rPr>
                <w:rFonts w:hint="default" w:ascii="Arial" w:hAnsi="Arial" w:eastAsia="微软雅黑" w:cs="Arial"/>
                <w:i w:val="0"/>
                <w:iCs w:val="0"/>
                <w:caps w:val="0"/>
                <w:color w:val="333333"/>
                <w:spacing w:val="0"/>
                <w:sz w:val="19"/>
                <w:szCs w:val="19"/>
                <w:bdr w:val="none" w:color="auto" w:sz="0" w:space="0"/>
              </w:rPr>
              <w:t>自治区优化营商环境工作领导小组其他成员单位</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066524"/>
    <w:rsid w:val="7F0665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2022-06-24T01:21:00Z</dcterms:created>
  <dc:creator>快乐可爱的喵小咪</dc:creator>
  <cp:lastModifiedBy>快乐可爱的喵小咪</cp:lastModifiedBy>
  <dcterms:modified xsi:type="dcterms:W3CDTF">2022-06-24T01:22:35Z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2052-11.1.0.11411</vt:lpwstr>
  </property>
  <property fmtid="{D5CDD505-2E9C-101B-9397-08002B2CF9AE}" pid="3" name="ICV">
    <vt:lpwstr>FF4AEBFA29AF499A8901AD3BBB0369E4</vt:lpwstr>
  </property>
</Properties>
</file>