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附件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r>
        <w:rPr>
          <w:rFonts w:ascii="宋体" w:hAnsi="宋体"/>
          <w:b/>
          <w:color w:val="000000"/>
          <w:sz w:val="44"/>
        </w:rPr>
        <w:t>房地产评估机构备案登记表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86"/>
        <w:gridCol w:w="2520"/>
        <w:gridCol w:w="2148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注册时间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注册</w:t>
            </w:r>
            <w:r>
              <w:rPr>
                <w:rFonts w:ascii="宋体" w:hAnsi="宋体"/>
                <w:b/>
                <w:color w:val="000000"/>
                <w:sz w:val="24"/>
              </w:rPr>
              <w:t>地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6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法定代表人姓名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14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资质证书类型　</w:t>
            </w:r>
          </w:p>
        </w:tc>
        <w:tc>
          <w:tcPr>
            <w:tcW w:w="252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资质证书序号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经营范围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从业人数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单位基本情况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3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近三年</w:t>
            </w:r>
            <w:r>
              <w:rPr>
                <w:rFonts w:ascii="宋体" w:hAnsi="宋体"/>
                <w:b/>
                <w:color w:val="000000"/>
                <w:sz w:val="24"/>
              </w:rPr>
              <w:t>工作业绩情况</w:t>
            </w:r>
          </w:p>
        </w:tc>
        <w:tc>
          <w:tcPr>
            <w:tcW w:w="727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单位</w:t>
            </w:r>
            <w:r>
              <w:rPr>
                <w:rFonts w:ascii="宋体" w:hAnsi="宋体"/>
                <w:b/>
                <w:color w:val="000000"/>
                <w:sz w:val="24"/>
              </w:rPr>
              <w:t>申报意见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　　　　　　　　单位（盖章）：　　时间：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/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30DE1"/>
    <w:rsid w:val="0A43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2021-09-28T08:40:00Z</dcterms:created>
  <dc:creator>weixinbianji</dc:creator>
  <cp:lastModifiedBy>weixinbianji</cp:lastModifiedBy>
  <dcterms:modified xsi:type="dcterms:W3CDTF">2021-09-28T08:40:25Z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