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机动车发票开具问题</w:t>
      </w:r>
    </w:p>
    <w:p>
      <w:pPr>
        <w:bidi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(税控盘)</w:t>
      </w:r>
    </w:p>
    <w:p>
      <w:pPr>
        <w:pStyle w:val="7"/>
        <w:ind w:firstLine="0" w:firstLineChars="0"/>
        <w:rPr>
          <w:sz w:val="28"/>
          <w:szCs w:val="28"/>
        </w:rPr>
      </w:pPr>
      <w:r>
        <w:rPr>
          <w:rFonts w:hint="eastAsia"/>
          <w:sz w:val="28"/>
          <w:szCs w:val="28"/>
        </w:rPr>
        <w:t>一、开具机动车销售统一发票负数发票提示未查询到蓝字发票信息如何处理？</w:t>
      </w:r>
      <w:r>
        <w:rPr>
          <w:sz w:val="28"/>
          <w:szCs w:val="28"/>
        </w:rPr>
        <w:t xml:space="preserve"> </w:t>
      </w:r>
    </w:p>
    <w:p>
      <w:pPr>
        <w:pStyle w:val="7"/>
        <w:rPr>
          <w:sz w:val="28"/>
          <w:szCs w:val="28"/>
        </w:rPr>
      </w:pPr>
      <w:r>
        <w:rPr>
          <w:rFonts w:hint="eastAsia"/>
          <w:sz w:val="28"/>
          <w:szCs w:val="28"/>
        </w:rPr>
        <w:t>解决方案：升级增值税发票税控开票软件（税控盘版）V2.0.42_ZS_20210430软件后提示未查询到原票时，需用户手工填写发票信息并联网进行校验。</w:t>
      </w:r>
    </w:p>
    <w:p>
      <w:pPr>
        <w:pStyle w:val="7"/>
        <w:numPr>
          <w:ilvl w:val="0"/>
          <w:numId w:val="1"/>
        </w:numPr>
        <w:ind w:firstLine="0" w:firstLineChars="0"/>
        <w:rPr>
          <w:sz w:val="28"/>
          <w:szCs w:val="28"/>
        </w:rPr>
      </w:pPr>
      <w:r>
        <w:rPr>
          <w:rFonts w:hint="eastAsia"/>
          <w:sz w:val="28"/>
          <w:szCs w:val="28"/>
        </w:rPr>
        <w:t>开具机动车销售统一发票提示合格证使用状态错误，查询车辆合格证信息失败如何处理？</w:t>
      </w:r>
      <w:r>
        <w:rPr>
          <w:rFonts w:hint="eastAsia"/>
          <w:sz w:val="28"/>
          <w:szCs w:val="28"/>
        </w:rPr>
        <w:br w:type="textWrapping"/>
      </w:r>
      <w:r>
        <w:rPr>
          <w:rFonts w:hint="eastAsia"/>
          <w:sz w:val="28"/>
          <w:szCs w:val="28"/>
        </w:rPr>
        <w:tab/>
      </w:r>
      <w:r>
        <w:rPr>
          <w:rFonts w:hint="eastAsia"/>
          <w:sz w:val="28"/>
          <w:szCs w:val="28"/>
        </w:rPr>
        <w:t>解决方案：</w:t>
      </w:r>
      <w:r>
        <w:rPr>
          <w:rFonts w:hint="eastAsia"/>
          <w:sz w:val="28"/>
          <w:szCs w:val="28"/>
          <w:lang w:val="en-US" w:eastAsia="zh-CN"/>
        </w:rPr>
        <w:t>此问题为撤销车辆制造日期为5.1后的合格证，重新上传车辆制造日期为5.1前的合格证导致，</w:t>
      </w:r>
      <w:r>
        <w:rPr>
          <w:rFonts w:hint="eastAsia"/>
          <w:sz w:val="28"/>
          <w:szCs w:val="28"/>
        </w:rPr>
        <w:t>需联系</w:t>
      </w:r>
      <w:r>
        <w:rPr>
          <w:rFonts w:hint="eastAsia"/>
          <w:sz w:val="28"/>
          <w:szCs w:val="28"/>
          <w:lang w:val="en-US" w:eastAsia="zh-CN"/>
        </w:rPr>
        <w:t>主管税务机关处理</w:t>
      </w:r>
      <w:r>
        <w:rPr>
          <w:rFonts w:hint="eastAsia"/>
          <w:sz w:val="28"/>
          <w:szCs w:val="28"/>
        </w:rPr>
        <w:t>。</w:t>
      </w:r>
    </w:p>
    <w:p>
      <w:pPr>
        <w:pStyle w:val="7"/>
        <w:numPr>
          <w:ilvl w:val="0"/>
          <w:numId w:val="1"/>
        </w:numPr>
        <w:ind w:firstLine="0" w:firstLineChars="0"/>
        <w:rPr>
          <w:sz w:val="28"/>
          <w:szCs w:val="28"/>
        </w:rPr>
      </w:pPr>
      <w:r>
        <w:rPr>
          <w:sz w:val="28"/>
          <w:szCs w:val="28"/>
        </w:rPr>
        <w:t>开具机动车发票提示：合格证存在，不属于本企业如何处理？</w:t>
      </w:r>
      <w:r>
        <w:rPr>
          <w:sz w:val="28"/>
          <w:szCs w:val="28"/>
        </w:rPr>
        <w:br w:type="textWrapping"/>
      </w:r>
      <w:r>
        <w:rPr>
          <w:rFonts w:hint="eastAsia"/>
          <w:sz w:val="28"/>
          <w:szCs w:val="28"/>
        </w:rPr>
        <w:tab/>
      </w:r>
      <w:r>
        <w:rPr>
          <w:rFonts w:hint="eastAsia"/>
          <w:sz w:val="28"/>
          <w:szCs w:val="28"/>
        </w:rPr>
        <w:t>解决方案：</w:t>
      </w:r>
      <w:r>
        <w:rPr>
          <w:rFonts w:hint="eastAsia"/>
          <w:sz w:val="28"/>
          <w:szCs w:val="28"/>
          <w:lang w:val="en-US" w:eastAsia="zh-CN"/>
        </w:rPr>
        <w:t>如果上游为源头生产企业，需联系上游生产企业确保开具机动车类增值税专用发票并完成票据关联；如果上游为经销企业，需联系上游经销企业确保已开具机动车类增值税专用发票并上传成功。仍无法开票的，需联系主管税务机关查询机动车台账具体处理</w:t>
      </w:r>
      <w:r>
        <w:rPr>
          <w:rFonts w:hint="eastAsia"/>
          <w:sz w:val="28"/>
          <w:szCs w:val="28"/>
        </w:rPr>
        <w:t>。</w:t>
      </w:r>
    </w:p>
    <w:p>
      <w:pPr>
        <w:pStyle w:val="7"/>
        <w:numPr>
          <w:ilvl w:val="0"/>
          <w:numId w:val="1"/>
        </w:numPr>
        <w:ind w:firstLine="0" w:firstLineChars="0"/>
        <w:rPr>
          <w:sz w:val="28"/>
          <w:szCs w:val="28"/>
        </w:rPr>
      </w:pPr>
      <w:r>
        <w:rPr>
          <w:sz w:val="28"/>
          <w:szCs w:val="28"/>
        </w:rPr>
        <w:t>如何作废机动车发票?</w:t>
      </w:r>
      <w:r>
        <w:rPr>
          <w:sz w:val="28"/>
          <w:szCs w:val="28"/>
        </w:rPr>
        <w:br w:type="textWrapping"/>
      </w:r>
      <w:r>
        <w:rPr>
          <w:rFonts w:hint="eastAsia"/>
          <w:sz w:val="28"/>
          <w:szCs w:val="28"/>
        </w:rPr>
        <w:tab/>
      </w:r>
      <w:r>
        <w:rPr>
          <w:rFonts w:hint="eastAsia"/>
          <w:sz w:val="28"/>
          <w:szCs w:val="28"/>
        </w:rPr>
        <w:t>解决方案：</w:t>
      </w:r>
    </w:p>
    <w:p>
      <w:pPr>
        <w:pStyle w:val="7"/>
        <w:numPr>
          <w:numId w:val="0"/>
        </w:numPr>
        <w:ind w:firstLine="560" w:firstLineChars="200"/>
        <w:rPr>
          <w:rFonts w:hint="eastAsia"/>
          <w:sz w:val="28"/>
          <w:szCs w:val="28"/>
        </w:rPr>
      </w:pPr>
      <w:r>
        <w:rPr>
          <w:rFonts w:hint="eastAsia"/>
          <w:sz w:val="28"/>
          <w:szCs w:val="28"/>
        </w:rPr>
        <w:t>1.机动车类增值税专用发票和机动车销售统一发票蓝字发票均不允许作废，只能开具红字发票，红字发票允许作废。</w:t>
      </w:r>
    </w:p>
    <w:p>
      <w:pPr>
        <w:pStyle w:val="7"/>
        <w:numPr>
          <w:numId w:val="0"/>
        </w:numPr>
        <w:ind w:firstLine="560" w:firstLineChars="200"/>
        <w:rPr>
          <w:rFonts w:hint="eastAsia"/>
          <w:sz w:val="28"/>
          <w:szCs w:val="28"/>
        </w:rPr>
      </w:pPr>
      <w:r>
        <w:rPr>
          <w:rFonts w:hint="eastAsia"/>
          <w:sz w:val="28"/>
          <w:szCs w:val="28"/>
        </w:rPr>
        <w:t>2.机动车统一销售发票允许空白作废。</w:t>
      </w:r>
    </w:p>
    <w:p>
      <w:pPr>
        <w:pStyle w:val="7"/>
        <w:numPr>
          <w:numId w:val="0"/>
        </w:numPr>
        <w:ind w:firstLine="560" w:firstLineChars="200"/>
        <w:rPr>
          <w:rFonts w:hint="eastAsia"/>
          <w:sz w:val="28"/>
          <w:szCs w:val="28"/>
        </w:rPr>
      </w:pPr>
      <w:r>
        <w:rPr>
          <w:rFonts w:hint="eastAsia"/>
          <w:sz w:val="28"/>
          <w:szCs w:val="28"/>
        </w:rPr>
        <w:t>3.机动车类增值税电子专用发票蓝票、红票和空白发票，均不支持作废。</w:t>
      </w:r>
    </w:p>
    <w:p>
      <w:pPr>
        <w:pStyle w:val="7"/>
        <w:ind w:firstLine="0" w:firstLineChars="0"/>
        <w:rPr>
          <w:sz w:val="28"/>
          <w:szCs w:val="28"/>
        </w:rPr>
      </w:pPr>
      <w:r>
        <w:rPr>
          <w:rFonts w:hint="eastAsia"/>
          <w:sz w:val="28"/>
          <w:szCs w:val="28"/>
          <w:lang w:val="en-US" w:eastAsia="zh-CN"/>
        </w:rPr>
        <w:t>五</w:t>
      </w:r>
      <w:r>
        <w:rPr>
          <w:rFonts w:hint="eastAsia"/>
          <w:sz w:val="28"/>
          <w:szCs w:val="28"/>
        </w:rPr>
        <w:t>、调整机动车销售统一发票版本如何处理？</w:t>
      </w:r>
      <w:r>
        <w:rPr>
          <w:rFonts w:hint="eastAsia"/>
          <w:sz w:val="28"/>
          <w:szCs w:val="28"/>
        </w:rPr>
        <w:br w:type="textWrapping"/>
      </w:r>
      <w:r>
        <w:rPr>
          <w:rFonts w:hint="eastAsia"/>
          <w:sz w:val="28"/>
          <w:szCs w:val="28"/>
        </w:rPr>
        <w:tab/>
      </w:r>
      <w:r>
        <w:rPr>
          <w:rFonts w:hint="eastAsia"/>
          <w:sz w:val="28"/>
          <w:szCs w:val="28"/>
        </w:rPr>
        <w:t>解决方案：需在软件系统设置-参数设置-运行参数-选择对应的票样。</w:t>
      </w:r>
    </w:p>
    <w:p>
      <w:pPr>
        <w:pStyle w:val="7"/>
        <w:ind w:firstLine="0" w:firstLineChars="0"/>
        <w:rPr>
          <w:sz w:val="28"/>
          <w:szCs w:val="28"/>
        </w:rPr>
      </w:pPr>
      <w:r>
        <w:rPr>
          <w:sz w:val="28"/>
          <w:szCs w:val="28"/>
        </w:rPr>
        <w:drawing>
          <wp:inline distT="0" distB="0" distL="114300" distR="114300">
            <wp:extent cx="5274310" cy="3966210"/>
            <wp:effectExtent l="0" t="0" r="2540" b="152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4310" cy="3966210"/>
                    </a:xfrm>
                    <a:prstGeom prst="rect">
                      <a:avLst/>
                    </a:prstGeom>
                    <a:noFill/>
                    <a:ln>
                      <a:noFill/>
                    </a:ln>
                  </pic:spPr>
                </pic:pic>
              </a:graphicData>
            </a:graphic>
          </wp:inline>
        </w:drawing>
      </w:r>
    </w:p>
    <w:p>
      <w:pPr>
        <w:pStyle w:val="7"/>
        <w:ind w:firstLine="0" w:firstLineChars="0"/>
        <w:rPr>
          <w:sz w:val="28"/>
          <w:szCs w:val="28"/>
        </w:rPr>
      </w:pPr>
      <w:r>
        <w:rPr>
          <w:rFonts w:hint="eastAsia"/>
          <w:sz w:val="28"/>
          <w:szCs w:val="28"/>
          <w:lang w:val="en-US" w:eastAsia="zh-CN"/>
        </w:rPr>
        <w:t>六</w:t>
      </w:r>
      <w:r>
        <w:rPr>
          <w:rFonts w:hint="eastAsia"/>
          <w:sz w:val="28"/>
          <w:szCs w:val="28"/>
        </w:rPr>
        <w:t>、机动车销售统一发票申请红字信息表如何处理？</w:t>
      </w:r>
      <w:r>
        <w:rPr>
          <w:rFonts w:hint="eastAsia"/>
          <w:sz w:val="28"/>
          <w:szCs w:val="28"/>
        </w:rPr>
        <w:br w:type="textWrapping"/>
      </w:r>
      <w:r>
        <w:rPr>
          <w:rFonts w:hint="eastAsia"/>
          <w:sz w:val="28"/>
          <w:szCs w:val="28"/>
        </w:rPr>
        <w:tab/>
      </w:r>
      <w:r>
        <w:rPr>
          <w:rFonts w:hint="eastAsia"/>
          <w:sz w:val="28"/>
          <w:szCs w:val="28"/>
        </w:rPr>
        <w:t>解决方案：</w:t>
      </w:r>
      <w:r>
        <w:rPr>
          <w:rFonts w:hint="eastAsia"/>
          <w:sz w:val="28"/>
          <w:szCs w:val="28"/>
          <w:lang w:val="en-US" w:eastAsia="zh-CN"/>
        </w:rPr>
        <w:t>机动车销售统一发票开具红字发票无需申请红字信息表，通过机动车销售统一发票负数发票开具模块开具即可</w:t>
      </w:r>
      <w:r>
        <w:rPr>
          <w:rFonts w:hint="eastAsia"/>
          <w:sz w:val="28"/>
          <w:szCs w:val="28"/>
        </w:rPr>
        <w:t>。</w:t>
      </w:r>
      <w:r>
        <w:rPr>
          <w:rFonts w:hint="eastAsia"/>
          <w:sz w:val="28"/>
          <w:szCs w:val="28"/>
        </w:rPr>
        <w:br w:type="textWrapping"/>
      </w:r>
      <w:r>
        <w:rPr>
          <w:rFonts w:hint="eastAsia"/>
          <w:sz w:val="28"/>
          <w:szCs w:val="28"/>
          <w:lang w:val="en-US" w:eastAsia="zh-CN"/>
        </w:rPr>
        <w:t>七、旧版样式</w:t>
      </w:r>
      <w:r>
        <w:rPr>
          <w:rFonts w:hint="eastAsia"/>
          <w:sz w:val="28"/>
          <w:szCs w:val="28"/>
        </w:rPr>
        <w:t>机动车销售统一发票</w:t>
      </w:r>
      <w:r>
        <w:rPr>
          <w:rFonts w:hint="eastAsia"/>
          <w:sz w:val="28"/>
          <w:szCs w:val="28"/>
          <w:lang w:val="en-US" w:eastAsia="zh-CN"/>
        </w:rPr>
        <w:t>需红冲时，没有旧版样式纸质发票如何处理？</w:t>
      </w:r>
      <w:r>
        <w:rPr>
          <w:rFonts w:hint="eastAsia"/>
          <w:sz w:val="28"/>
          <w:szCs w:val="28"/>
        </w:rPr>
        <w:br w:type="textWrapping"/>
      </w:r>
      <w:r>
        <w:rPr>
          <w:rFonts w:hint="eastAsia"/>
          <w:sz w:val="28"/>
          <w:szCs w:val="28"/>
        </w:rPr>
        <w:tab/>
      </w:r>
      <w:r>
        <w:rPr>
          <w:rFonts w:hint="eastAsia"/>
          <w:sz w:val="28"/>
          <w:szCs w:val="28"/>
        </w:rPr>
        <w:t>解决方案：</w:t>
      </w:r>
      <w:r>
        <w:rPr>
          <w:rFonts w:hint="eastAsia"/>
          <w:sz w:val="28"/>
          <w:szCs w:val="28"/>
          <w:lang w:val="en-US" w:eastAsia="zh-CN"/>
        </w:rPr>
        <w:t>可以使用</w:t>
      </w:r>
      <w:r>
        <w:rPr>
          <w:rFonts w:hint="eastAsia"/>
          <w:sz w:val="28"/>
          <w:szCs w:val="28"/>
        </w:rPr>
        <w:t>新版</w:t>
      </w:r>
      <w:r>
        <w:rPr>
          <w:rFonts w:hint="eastAsia"/>
          <w:sz w:val="28"/>
          <w:szCs w:val="28"/>
          <w:lang w:val="en-US" w:eastAsia="zh-CN"/>
        </w:rPr>
        <w:t>样式机动车销售统一发票红冲旧版样式机动车销售统一发票。</w:t>
      </w:r>
      <w:r>
        <w:rPr>
          <w:rFonts w:hint="eastAsia"/>
          <w:sz w:val="28"/>
          <w:szCs w:val="28"/>
        </w:rPr>
        <w:br w:type="textWrapping"/>
      </w:r>
      <w:r>
        <w:rPr>
          <w:rFonts w:hint="eastAsia"/>
          <w:sz w:val="28"/>
          <w:szCs w:val="28"/>
          <w:lang w:val="en-US" w:eastAsia="zh-CN"/>
        </w:rPr>
        <w:t>八</w:t>
      </w:r>
      <w:r>
        <w:rPr>
          <w:rFonts w:hint="eastAsia"/>
          <w:sz w:val="28"/>
          <w:szCs w:val="28"/>
        </w:rPr>
        <w:t>、机动车类专票数量能填写小数吗？</w:t>
      </w:r>
      <w:r>
        <w:rPr>
          <w:rFonts w:hint="eastAsia"/>
          <w:sz w:val="28"/>
          <w:szCs w:val="28"/>
        </w:rPr>
        <w:br w:type="textWrapping"/>
      </w:r>
      <w:r>
        <w:rPr>
          <w:rFonts w:hint="eastAsia"/>
          <w:sz w:val="28"/>
          <w:szCs w:val="28"/>
        </w:rPr>
        <w:tab/>
      </w:r>
      <w:r>
        <w:rPr>
          <w:rFonts w:hint="eastAsia"/>
          <w:sz w:val="28"/>
          <w:szCs w:val="28"/>
        </w:rPr>
        <w:t>解决方案：</w:t>
      </w:r>
      <w:r>
        <w:rPr>
          <w:rFonts w:hint="eastAsia"/>
          <w:sz w:val="28"/>
          <w:szCs w:val="28"/>
          <w:lang w:val="en-US" w:eastAsia="zh-CN"/>
        </w:rPr>
        <w:t>不允许。如果单车价格超过增值税专用发票单张限额，可联系主管税务机关申请最高开票限额调整。</w:t>
      </w:r>
    </w:p>
    <w:p>
      <w:pPr>
        <w:pStyle w:val="7"/>
        <w:ind w:firstLine="0" w:firstLineChars="0"/>
        <w:rPr>
          <w:rFonts w:hint="default"/>
          <w:sz w:val="28"/>
          <w:szCs w:val="28"/>
          <w:lang w:val="en-US" w:eastAsia="zh-CN"/>
        </w:rPr>
      </w:pPr>
      <w:r>
        <w:rPr>
          <w:rFonts w:hint="eastAsia"/>
          <w:sz w:val="28"/>
          <w:szCs w:val="28"/>
          <w:lang w:val="en-US" w:eastAsia="zh-CN"/>
        </w:rPr>
        <w:t>九</w:t>
      </w:r>
      <w:r>
        <w:rPr>
          <w:rFonts w:hint="eastAsia"/>
          <w:sz w:val="28"/>
          <w:szCs w:val="28"/>
        </w:rPr>
        <w:t>、</w:t>
      </w:r>
      <w:r>
        <w:rPr>
          <w:rFonts w:hint="eastAsia"/>
          <w:sz w:val="28"/>
          <w:szCs w:val="28"/>
          <w:lang w:val="en-US" w:eastAsia="zh-CN"/>
        </w:rPr>
        <w:t>如果上游企业未开具机动车类增值税专用发票，本企业对于购进的车辆</w:t>
      </w:r>
      <w:r>
        <w:rPr>
          <w:rFonts w:hint="eastAsia"/>
          <w:sz w:val="28"/>
          <w:szCs w:val="28"/>
        </w:rPr>
        <w:t>可以</w:t>
      </w:r>
      <w:r>
        <w:rPr>
          <w:rFonts w:hint="eastAsia"/>
          <w:sz w:val="28"/>
          <w:szCs w:val="28"/>
          <w:lang w:val="en-US" w:eastAsia="zh-CN"/>
        </w:rPr>
        <w:t>直接向下游</w:t>
      </w:r>
      <w:r>
        <w:rPr>
          <w:rFonts w:hint="eastAsia"/>
          <w:sz w:val="28"/>
          <w:szCs w:val="28"/>
        </w:rPr>
        <w:t>开具机动车发票吗？</w:t>
      </w:r>
      <w:r>
        <w:rPr>
          <w:rFonts w:hint="eastAsia"/>
          <w:sz w:val="28"/>
          <w:szCs w:val="28"/>
        </w:rPr>
        <w:br w:type="textWrapping"/>
      </w:r>
      <w:r>
        <w:rPr>
          <w:rFonts w:hint="eastAsia"/>
          <w:sz w:val="28"/>
          <w:szCs w:val="28"/>
        </w:rPr>
        <w:tab/>
      </w:r>
      <w:r>
        <w:rPr>
          <w:rFonts w:hint="eastAsia"/>
          <w:sz w:val="28"/>
          <w:szCs w:val="28"/>
        </w:rPr>
        <w:t>解决方案：</w:t>
      </w:r>
      <w:r>
        <w:rPr>
          <w:rFonts w:hint="eastAsia"/>
          <w:sz w:val="28"/>
          <w:szCs w:val="28"/>
          <w:lang w:val="en-US" w:eastAsia="zh-CN"/>
        </w:rPr>
        <w:t>不可以。凡是本企业购进的车辆，不论本企业是生产企业还是经销企业，必须保证上游企业给本企业开具机动车类增值税专用发票并上传后，本企业才可以向下游开票。</w:t>
      </w:r>
    </w:p>
    <w:p>
      <w:pPr>
        <w:pStyle w:val="7"/>
        <w:ind w:firstLine="0" w:firstLineChars="0"/>
        <w:rPr>
          <w:sz w:val="28"/>
          <w:szCs w:val="28"/>
        </w:rPr>
      </w:pPr>
      <w:r>
        <w:rPr>
          <w:rFonts w:hint="eastAsia"/>
          <w:sz w:val="28"/>
          <w:szCs w:val="28"/>
          <w:lang w:val="en-US" w:eastAsia="zh-CN"/>
        </w:rPr>
        <w:t>十</w:t>
      </w:r>
      <w:r>
        <w:rPr>
          <w:rFonts w:hint="eastAsia"/>
          <w:sz w:val="28"/>
          <w:szCs w:val="28"/>
        </w:rPr>
        <w:t>、车架号不能大于23字节如何处理？</w:t>
      </w:r>
      <w:r>
        <w:rPr>
          <w:rFonts w:hint="eastAsia"/>
          <w:sz w:val="28"/>
          <w:szCs w:val="28"/>
        </w:rPr>
        <w:br w:type="textWrapping"/>
      </w:r>
      <w:r>
        <w:rPr>
          <w:rFonts w:hint="eastAsia"/>
          <w:sz w:val="28"/>
          <w:szCs w:val="28"/>
        </w:rPr>
        <w:tab/>
      </w:r>
      <w:r>
        <w:rPr>
          <w:rFonts w:hint="eastAsia"/>
          <w:sz w:val="28"/>
          <w:szCs w:val="28"/>
        </w:rPr>
        <w:t>解决方案：</w:t>
      </w:r>
      <w:r>
        <w:rPr>
          <w:rFonts w:hint="eastAsia"/>
          <w:sz w:val="28"/>
          <w:szCs w:val="28"/>
          <w:lang w:val="en-US" w:eastAsia="zh-CN"/>
        </w:rPr>
        <w:t>机动车类增值税专用发票规格型号栏应填写机动车车辆识别代号/车架号</w:t>
      </w:r>
      <w:r>
        <w:rPr>
          <w:rFonts w:hint="eastAsia"/>
          <w:sz w:val="28"/>
          <w:szCs w:val="28"/>
        </w:rPr>
        <w:t>。</w:t>
      </w:r>
    </w:p>
    <w:p>
      <w:pPr>
        <w:pStyle w:val="7"/>
        <w:ind w:firstLine="0" w:firstLineChars="0"/>
        <w:rPr>
          <w:sz w:val="28"/>
          <w:szCs w:val="28"/>
        </w:rPr>
      </w:pPr>
      <w:r>
        <w:rPr>
          <w:rFonts w:hint="eastAsia"/>
          <w:sz w:val="28"/>
          <w:szCs w:val="28"/>
        </w:rPr>
        <w:t>十</w:t>
      </w:r>
      <w:r>
        <w:rPr>
          <w:rFonts w:hint="eastAsia"/>
          <w:sz w:val="28"/>
          <w:szCs w:val="28"/>
          <w:lang w:val="en-US" w:eastAsia="zh-CN"/>
        </w:rPr>
        <w:t>一</w:t>
      </w:r>
      <w:r>
        <w:rPr>
          <w:rFonts w:hint="eastAsia"/>
          <w:sz w:val="28"/>
          <w:szCs w:val="28"/>
        </w:rPr>
        <w:t>、开具增值税专用发票界面选择不到机动车类如何处理？</w:t>
      </w:r>
    </w:p>
    <w:p>
      <w:pPr>
        <w:pStyle w:val="7"/>
        <w:ind w:firstLineChars="0"/>
        <w:rPr>
          <w:sz w:val="28"/>
          <w:szCs w:val="28"/>
        </w:rPr>
      </w:pPr>
      <w:r>
        <w:rPr>
          <w:rFonts w:hint="eastAsia"/>
          <w:sz w:val="28"/>
          <w:szCs w:val="28"/>
        </w:rPr>
        <w:t>解决方案：需要在增值税发票开票软件（税控盘版）v2.0.42 210430</w:t>
      </w:r>
      <w:r>
        <w:rPr>
          <w:rFonts w:hint="eastAsia"/>
          <w:sz w:val="28"/>
          <w:szCs w:val="28"/>
          <w:lang w:val="en-US" w:eastAsia="zh-CN"/>
        </w:rPr>
        <w:t>及以上版本开票</w:t>
      </w:r>
      <w:r>
        <w:rPr>
          <w:rFonts w:hint="eastAsia"/>
          <w:sz w:val="28"/>
          <w:szCs w:val="28"/>
        </w:rPr>
        <w:t>软件中开具。</w:t>
      </w:r>
    </w:p>
    <w:p>
      <w:pPr>
        <w:pStyle w:val="7"/>
        <w:ind w:firstLine="0" w:firstLineChars="0"/>
        <w:rPr>
          <w:sz w:val="28"/>
          <w:szCs w:val="28"/>
        </w:rPr>
      </w:pPr>
      <w:r>
        <w:rPr>
          <w:rFonts w:hint="eastAsia"/>
          <w:sz w:val="28"/>
          <w:szCs w:val="28"/>
          <w:lang w:val="en-US" w:eastAsia="zh-CN"/>
        </w:rPr>
        <w:t>十二</w:t>
      </w:r>
      <w:r>
        <w:rPr>
          <w:rFonts w:hint="eastAsia"/>
          <w:sz w:val="28"/>
          <w:szCs w:val="28"/>
        </w:rPr>
        <w:t>、用户之前能开具机动车类增值税专票，现在无法开具机动车类增值税专票？</w:t>
      </w:r>
    </w:p>
    <w:p>
      <w:pPr>
        <w:pStyle w:val="7"/>
        <w:ind w:firstLineChars="0"/>
        <w:rPr>
          <w:sz w:val="28"/>
          <w:szCs w:val="28"/>
        </w:rPr>
      </w:pPr>
      <w:r>
        <w:rPr>
          <w:rFonts w:hint="eastAsia"/>
          <w:sz w:val="28"/>
          <w:szCs w:val="28"/>
        </w:rPr>
        <w:t>解决方案：</w:t>
      </w:r>
      <w:r>
        <w:rPr>
          <w:rFonts w:hint="eastAsia"/>
          <w:sz w:val="28"/>
          <w:szCs w:val="28"/>
          <w:lang w:val="en-US" w:eastAsia="zh-CN"/>
        </w:rPr>
        <w:t>首先确保开票软件为</w:t>
      </w:r>
      <w:r>
        <w:rPr>
          <w:rFonts w:hint="eastAsia"/>
          <w:sz w:val="28"/>
          <w:szCs w:val="28"/>
        </w:rPr>
        <w:t>v2.0.42 210430</w:t>
      </w:r>
      <w:r>
        <w:rPr>
          <w:rFonts w:hint="eastAsia"/>
          <w:sz w:val="28"/>
          <w:szCs w:val="28"/>
          <w:lang w:val="en-US" w:eastAsia="zh-CN"/>
        </w:rPr>
        <w:t>及以上版本。其次，</w:t>
      </w:r>
      <w:r>
        <w:rPr>
          <w:rFonts w:hint="eastAsia"/>
          <w:sz w:val="28"/>
          <w:szCs w:val="28"/>
        </w:rPr>
        <w:t>点击“系统设置/税控设备设置/税控设备状态信息”，查看机动车信息</w:t>
      </w:r>
      <w:r>
        <w:rPr>
          <w:rFonts w:hint="eastAsia"/>
          <w:sz w:val="28"/>
          <w:szCs w:val="28"/>
          <w:lang w:val="en-US" w:eastAsia="zh-CN"/>
        </w:rPr>
        <w:t>是否为机动车企业</w:t>
      </w:r>
      <w:r>
        <w:rPr>
          <w:rFonts w:hint="eastAsia"/>
          <w:sz w:val="28"/>
          <w:szCs w:val="28"/>
        </w:rPr>
        <w:t>，</w:t>
      </w:r>
      <w:r>
        <w:rPr>
          <w:rFonts w:hint="eastAsia"/>
          <w:sz w:val="28"/>
          <w:szCs w:val="28"/>
          <w:lang w:val="en-US" w:eastAsia="zh-CN"/>
        </w:rPr>
        <w:t>如果不是机动车企业，需联系主管税务机关进行机动车企业标识认定</w:t>
      </w:r>
      <w:r>
        <w:rPr>
          <w:rFonts w:hint="eastAsia"/>
          <w:sz w:val="28"/>
          <w:szCs w:val="28"/>
        </w:rPr>
        <w:t>。</w:t>
      </w:r>
    </w:p>
    <w:p>
      <w:pPr>
        <w:pStyle w:val="7"/>
        <w:ind w:firstLine="0" w:firstLineChars="0"/>
        <w:rPr>
          <w:sz w:val="28"/>
          <w:szCs w:val="28"/>
        </w:rPr>
      </w:pPr>
      <w:r>
        <w:rPr>
          <w:rFonts w:hint="eastAsia"/>
          <w:sz w:val="28"/>
          <w:szCs w:val="28"/>
          <w:lang w:val="en-US" w:eastAsia="zh-CN"/>
        </w:rPr>
        <w:t>十三</w:t>
      </w:r>
      <w:r>
        <w:rPr>
          <w:rFonts w:hint="eastAsia"/>
          <w:sz w:val="28"/>
          <w:szCs w:val="28"/>
        </w:rPr>
        <w:t>、机动车</w:t>
      </w:r>
      <w:r>
        <w:rPr>
          <w:rFonts w:hint="eastAsia"/>
          <w:sz w:val="28"/>
          <w:szCs w:val="28"/>
          <w:lang w:val="en-US" w:eastAsia="zh-CN"/>
        </w:rPr>
        <w:t>类增值专用发票与传统的增值税专用发票可以互冲吗？</w:t>
      </w:r>
      <w:r>
        <w:rPr>
          <w:rFonts w:hint="eastAsia"/>
          <w:sz w:val="28"/>
          <w:szCs w:val="28"/>
        </w:rPr>
        <w:br w:type="textWrapping"/>
      </w:r>
      <w:r>
        <w:rPr>
          <w:rFonts w:hint="eastAsia"/>
          <w:sz w:val="28"/>
          <w:szCs w:val="28"/>
        </w:rPr>
        <w:tab/>
      </w:r>
      <w:r>
        <w:rPr>
          <w:rFonts w:hint="eastAsia"/>
          <w:sz w:val="28"/>
          <w:szCs w:val="28"/>
        </w:rPr>
        <w:t>解决方案：不能。</w:t>
      </w:r>
    </w:p>
    <w:p>
      <w:pPr>
        <w:pStyle w:val="7"/>
        <w:ind w:firstLine="0" w:firstLineChars="0"/>
        <w:rPr>
          <w:sz w:val="28"/>
          <w:szCs w:val="28"/>
        </w:rPr>
      </w:pPr>
      <w:r>
        <w:rPr>
          <w:rFonts w:hint="eastAsia"/>
          <w:sz w:val="28"/>
          <w:szCs w:val="28"/>
          <w:lang w:val="en-US" w:eastAsia="zh-CN"/>
        </w:rPr>
        <w:t>十四</w:t>
      </w:r>
      <w:r>
        <w:rPr>
          <w:rFonts w:hint="eastAsia"/>
          <w:sz w:val="28"/>
          <w:szCs w:val="28"/>
        </w:rPr>
        <w:t>、开具机动车类</w:t>
      </w:r>
      <w:r>
        <w:rPr>
          <w:rFonts w:hint="eastAsia"/>
          <w:sz w:val="28"/>
          <w:szCs w:val="28"/>
          <w:lang w:val="en-US" w:eastAsia="zh-CN"/>
        </w:rPr>
        <w:t>增值税</w:t>
      </w:r>
      <w:r>
        <w:rPr>
          <w:rFonts w:hint="eastAsia"/>
          <w:sz w:val="28"/>
          <w:szCs w:val="28"/>
        </w:rPr>
        <w:t>专</w:t>
      </w:r>
      <w:r>
        <w:rPr>
          <w:rFonts w:hint="eastAsia"/>
          <w:sz w:val="28"/>
          <w:szCs w:val="28"/>
          <w:lang w:val="en-US" w:eastAsia="zh-CN"/>
        </w:rPr>
        <w:t>用发</w:t>
      </w:r>
      <w:r>
        <w:rPr>
          <w:rFonts w:hint="eastAsia"/>
          <w:sz w:val="28"/>
          <w:szCs w:val="28"/>
        </w:rPr>
        <w:t>票提示</w:t>
      </w:r>
      <w:r>
        <w:rPr>
          <w:rFonts w:hint="eastAsia"/>
          <w:sz w:val="28"/>
          <w:szCs w:val="28"/>
          <w:lang w:eastAsia="zh-CN"/>
        </w:rPr>
        <w:t>：</w:t>
      </w:r>
      <w:r>
        <w:rPr>
          <w:rFonts w:hint="eastAsia"/>
          <w:sz w:val="28"/>
          <w:szCs w:val="28"/>
        </w:rPr>
        <w:t>合格证状态不存</w:t>
      </w:r>
      <w:r>
        <w:rPr>
          <w:rFonts w:hint="eastAsia"/>
          <w:sz w:val="28"/>
          <w:szCs w:val="28"/>
          <w:lang w:eastAsia="zh-CN"/>
        </w:rPr>
        <w:t>、</w:t>
      </w:r>
      <w:r>
        <w:rPr>
          <w:rFonts w:hint="eastAsia"/>
          <w:sz w:val="28"/>
          <w:szCs w:val="28"/>
          <w:lang w:val="en-US" w:eastAsia="zh-CN"/>
        </w:rPr>
        <w:t>未查询到合格证信息</w:t>
      </w:r>
      <w:r>
        <w:rPr>
          <w:rFonts w:hint="eastAsia"/>
          <w:sz w:val="28"/>
          <w:szCs w:val="28"/>
        </w:rPr>
        <w:t>如何处理？</w:t>
      </w:r>
      <w:r>
        <w:rPr>
          <w:rFonts w:hint="eastAsia"/>
          <w:sz w:val="28"/>
          <w:szCs w:val="28"/>
        </w:rPr>
        <w:br w:type="textWrapping"/>
      </w:r>
      <w:r>
        <w:rPr>
          <w:rFonts w:hint="eastAsia"/>
          <w:sz w:val="28"/>
          <w:szCs w:val="28"/>
        </w:rPr>
        <w:tab/>
      </w:r>
      <w:r>
        <w:rPr>
          <w:rFonts w:hint="eastAsia"/>
          <w:sz w:val="28"/>
          <w:szCs w:val="28"/>
        </w:rPr>
        <w:t>解决方案：</w:t>
      </w:r>
      <w:r>
        <w:rPr>
          <w:rFonts w:hint="eastAsia"/>
          <w:sz w:val="28"/>
          <w:szCs w:val="28"/>
          <w:lang w:val="en-US" w:eastAsia="zh-CN"/>
        </w:rPr>
        <w:t>如果该合格证撤销重传过，确保重传的合格证交换成功，可联系主管税务机关处理；如果该合格证未撤销重传过，需确保源头生产企业已上传合格证，上游企业已为本企业开具机动车类增值税专用发票并上传。</w:t>
      </w:r>
      <w:r>
        <w:rPr>
          <w:rFonts w:hint="eastAsia"/>
          <w:sz w:val="28"/>
          <w:szCs w:val="28"/>
        </w:rPr>
        <w:br w:type="textWrapping"/>
      </w:r>
      <w:r>
        <w:rPr>
          <w:rFonts w:hint="eastAsia"/>
          <w:sz w:val="28"/>
          <w:szCs w:val="28"/>
          <w:lang w:val="en-US" w:eastAsia="zh-CN"/>
        </w:rPr>
        <w:t>十五</w:t>
      </w:r>
      <w:r>
        <w:rPr>
          <w:rFonts w:hint="eastAsia"/>
          <w:sz w:val="28"/>
          <w:szCs w:val="28"/>
        </w:rPr>
        <w:t>、如何导出</w:t>
      </w:r>
      <w:r>
        <w:rPr>
          <w:rFonts w:hint="eastAsia"/>
          <w:sz w:val="28"/>
          <w:szCs w:val="28"/>
          <w:lang w:val="en-US" w:eastAsia="zh-CN"/>
        </w:rPr>
        <w:t>用于票据关联的机动车类专用发票文件</w:t>
      </w:r>
      <w:r>
        <w:rPr>
          <w:rFonts w:hint="eastAsia"/>
          <w:sz w:val="28"/>
          <w:szCs w:val="28"/>
        </w:rPr>
        <w:t>？</w:t>
      </w:r>
    </w:p>
    <w:p>
      <w:pPr>
        <w:pStyle w:val="7"/>
        <w:ind w:firstLineChars="0"/>
        <w:rPr>
          <w:sz w:val="28"/>
          <w:szCs w:val="28"/>
        </w:rPr>
      </w:pPr>
      <w:r>
        <w:rPr>
          <w:sz w:val="28"/>
          <w:szCs w:val="28"/>
        </w:rPr>
        <w:drawing>
          <wp:inline distT="0" distB="0" distL="114300" distR="114300">
            <wp:extent cx="5274310" cy="3966210"/>
            <wp:effectExtent l="0" t="0" r="2540" b="152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5"/>
                    <a:stretch>
                      <a:fillRect/>
                    </a:stretch>
                  </pic:blipFill>
                  <pic:spPr>
                    <a:xfrm>
                      <a:off x="0" y="0"/>
                      <a:ext cx="5274310" cy="3966210"/>
                    </a:xfrm>
                    <a:prstGeom prst="rect">
                      <a:avLst/>
                    </a:prstGeom>
                    <a:noFill/>
                    <a:ln>
                      <a:noFill/>
                    </a:ln>
                  </pic:spPr>
                </pic:pic>
              </a:graphicData>
            </a:graphic>
          </wp:inline>
        </w:drawing>
      </w:r>
      <w:r>
        <w:rPr>
          <w:rFonts w:hint="eastAsia"/>
          <w:sz w:val="28"/>
          <w:szCs w:val="28"/>
        </w:rPr>
        <w:br w:type="textWrapping"/>
      </w:r>
      <w:r>
        <w:rPr>
          <w:rFonts w:hint="eastAsia"/>
          <w:sz w:val="28"/>
          <w:szCs w:val="28"/>
        </w:rPr>
        <w:tab/>
      </w:r>
      <w:r>
        <w:rPr>
          <w:rFonts w:hint="eastAsia"/>
          <w:sz w:val="28"/>
          <w:szCs w:val="28"/>
        </w:rPr>
        <w:t>解决方案：发票管理-发票查询-机动车类专用发票导出-选择</w:t>
      </w:r>
      <w:r>
        <w:rPr>
          <w:rFonts w:hint="eastAsia"/>
          <w:sz w:val="28"/>
          <w:szCs w:val="28"/>
          <w:lang w:val="en-US" w:eastAsia="zh-CN"/>
        </w:rPr>
        <w:t>日期</w:t>
      </w:r>
      <w:r>
        <w:rPr>
          <w:rFonts w:hint="eastAsia"/>
          <w:sz w:val="28"/>
          <w:szCs w:val="28"/>
        </w:rPr>
        <w:t>。</w:t>
      </w:r>
      <w:r>
        <w:rPr>
          <w:rFonts w:hint="eastAsia"/>
          <w:sz w:val="28"/>
          <w:szCs w:val="28"/>
          <w:lang w:val="en-US" w:eastAsia="zh-CN"/>
        </w:rPr>
        <w:t>只有机动车生产企业可以导出。</w:t>
      </w:r>
      <w:r>
        <w:rPr>
          <w:rFonts w:hint="eastAsia"/>
          <w:sz w:val="28"/>
          <w:szCs w:val="28"/>
        </w:rPr>
        <w:br w:type="textWrapping"/>
      </w:r>
      <w:r>
        <w:rPr>
          <w:rFonts w:hint="eastAsia"/>
          <w:sz w:val="28"/>
          <w:szCs w:val="28"/>
          <w:lang w:val="en-US" w:eastAsia="zh-CN"/>
        </w:rPr>
        <w:t>十六</w:t>
      </w:r>
      <w:r>
        <w:rPr>
          <w:rFonts w:hint="eastAsia"/>
          <w:sz w:val="28"/>
          <w:szCs w:val="28"/>
        </w:rPr>
        <w:t>、</w:t>
      </w:r>
      <w:r>
        <w:rPr>
          <w:rFonts w:hint="eastAsia"/>
          <w:sz w:val="28"/>
          <w:szCs w:val="28"/>
          <w:lang w:val="en-US" w:eastAsia="zh-CN"/>
        </w:rPr>
        <w:t>如何添加机动车类</w:t>
      </w:r>
      <w:r>
        <w:rPr>
          <w:rFonts w:hint="eastAsia"/>
          <w:sz w:val="28"/>
          <w:szCs w:val="28"/>
        </w:rPr>
        <w:t>商品名称？</w:t>
      </w:r>
    </w:p>
    <w:p>
      <w:pPr>
        <w:pStyle w:val="7"/>
        <w:ind w:left="0" w:leftChars="0" w:firstLine="560" w:firstLineChars="200"/>
        <w:rPr>
          <w:sz w:val="28"/>
          <w:szCs w:val="28"/>
        </w:rPr>
      </w:pPr>
      <w:r>
        <w:rPr>
          <w:rFonts w:hint="eastAsia"/>
          <w:sz w:val="28"/>
          <w:szCs w:val="28"/>
        </w:rPr>
        <w:t>解决方案：选择左侧的“车辆大类”下面的类别之后点击右边的“新增商品”按钮，在</w:t>
      </w:r>
      <w:r>
        <w:rPr>
          <w:rFonts w:hint="eastAsia"/>
          <w:sz w:val="28"/>
          <w:szCs w:val="28"/>
        </w:rPr>
        <w:tab/>
      </w:r>
      <w:r>
        <w:rPr>
          <w:rFonts w:hint="eastAsia"/>
          <w:sz w:val="28"/>
          <w:szCs w:val="28"/>
        </w:rPr>
        <w:t>弹出的“新增商品”界面，填写车辆名称，产地名称，生产企业名称，选填厂牌型号和</w:t>
      </w:r>
      <w:r>
        <w:rPr>
          <w:rFonts w:hint="eastAsia"/>
          <w:sz w:val="28"/>
          <w:szCs w:val="28"/>
        </w:rPr>
        <w:tab/>
      </w:r>
      <w:r>
        <w:rPr>
          <w:rFonts w:hint="eastAsia"/>
          <w:sz w:val="28"/>
          <w:szCs w:val="28"/>
        </w:rPr>
        <w:t>单价，点击“立即提交”按钮后，再点击“赋码”按钮，打开商品和服务税收分类编码界面可以通过搜索关键字等方式，选择对应的分类，再根据用户的实际情况，填写是否</w:t>
      </w:r>
      <w:r>
        <w:rPr>
          <w:rFonts w:hint="eastAsia"/>
          <w:sz w:val="28"/>
          <w:szCs w:val="28"/>
        </w:rPr>
        <w:tab/>
      </w:r>
      <w:r>
        <w:rPr>
          <w:rFonts w:hint="eastAsia"/>
          <w:sz w:val="28"/>
          <w:szCs w:val="28"/>
        </w:rPr>
        <w:t>使用优惠政策，填写税率等，点击确定即可。</w:t>
      </w:r>
      <w:r>
        <w:rPr>
          <w:rFonts w:hint="eastAsia"/>
          <w:sz w:val="28"/>
          <w:szCs w:val="28"/>
        </w:rPr>
        <w:tab/>
      </w:r>
    </w:p>
    <w:p>
      <w:pPr>
        <w:tabs>
          <w:tab w:val="left" w:pos="3270"/>
        </w:tabs>
        <w:jc w:val="left"/>
        <w:rPr>
          <w:sz w:val="28"/>
          <w:szCs w:val="28"/>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0518A6"/>
    <w:multiLevelType w:val="singleLevel"/>
    <w:tmpl w:val="590518A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BC1"/>
    <w:rsid w:val="00A82561"/>
    <w:rsid w:val="00BD4CFB"/>
    <w:rsid w:val="00FF6BC1"/>
    <w:rsid w:val="11A84EFA"/>
    <w:rsid w:val="45B8154D"/>
    <w:rsid w:val="56AB63C6"/>
    <w:rsid w:val="659C289D"/>
    <w:rsid w:val="6F505E36"/>
    <w:rsid w:val="736840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basedOn w:val="6"/>
    <w:link w:val="4"/>
    <w:uiPriority w:val="0"/>
    <w:rPr>
      <w:rFonts w:asciiTheme="minorHAnsi" w:hAnsiTheme="minorHAnsi" w:eastAsiaTheme="minorEastAsia" w:cstheme="minorBidi"/>
      <w:kern w:val="2"/>
      <w:sz w:val="18"/>
      <w:szCs w:val="18"/>
    </w:rPr>
  </w:style>
  <w:style w:type="character" w:customStyle="1" w:styleId="9">
    <w:name w:val="页脚 字符"/>
    <w:basedOn w:val="6"/>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652</Words>
  <Characters>3721</Characters>
  <Lines>31</Lines>
  <Paragraphs>8</Paragraphs>
  <TotalTime>25</TotalTime>
  <ScaleCrop>false</ScaleCrop>
  <LinksUpToDate>false</LinksUpToDate>
  <CharactersWithSpaces>4365</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2021-06-24T06:51:00Z</dcterms:created>
  <dc:creator>liuyazhe</dc:creator>
  <cp:lastModifiedBy>xiaoxiaoyeyu</cp:lastModifiedBy>
  <dcterms:modified xsi:type="dcterms:W3CDTF">2021-06-25T08:53:30Z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y fmtid="{D5CDD505-2E9C-101B-9397-08002B2CF9AE}" pid="3" name="ICV">
    <vt:lpwstr>3F296B9B216C4F338B36A5251BAAB4E0</vt:lpwstr>
  </property>
</Properties>
</file>