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EC7" w:rsidRDefault="002B3EC7" w:rsidP="002B3EC7">
      <w:pPr>
        <w:spacing w:line="360" w:lineRule="auto"/>
        <w:rPr>
          <w:rFonts w:ascii="仿宋_GB2312" w:eastAsia="仿宋_GB2312" w:hAnsi="华文仿宋" w:cs="Tahoma"/>
          <w:sz w:val="30"/>
          <w:szCs w:val="30"/>
        </w:rPr>
      </w:pPr>
      <w:r>
        <w:rPr>
          <w:rFonts w:ascii="仿宋_GB2312" w:eastAsia="仿宋_GB2312" w:hAnsi="华文仿宋" w:cs="Tahoma" w:hint="eastAsia"/>
          <w:sz w:val="30"/>
          <w:szCs w:val="30"/>
        </w:rPr>
        <w:t>附1</w:t>
      </w:r>
    </w:p>
    <w:tbl>
      <w:tblPr>
        <w:tblW w:w="10286" w:type="dxa"/>
        <w:tblInd w:w="-1026" w:type="dxa"/>
        <w:tblLook w:val="04A0"/>
      </w:tblPr>
      <w:tblGrid>
        <w:gridCol w:w="2694"/>
        <w:gridCol w:w="132"/>
        <w:gridCol w:w="1540"/>
        <w:gridCol w:w="1300"/>
        <w:gridCol w:w="146"/>
        <w:gridCol w:w="1418"/>
        <w:gridCol w:w="216"/>
        <w:gridCol w:w="1059"/>
        <w:gridCol w:w="301"/>
        <w:gridCol w:w="1480"/>
      </w:tblGrid>
      <w:tr w:rsidR="002B3EC7" w:rsidRPr="00D17F01" w:rsidTr="00970792">
        <w:trPr>
          <w:trHeight w:val="375"/>
        </w:trPr>
        <w:tc>
          <w:tcPr>
            <w:tcW w:w="102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B1F75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终止外汇业务备案申请表</w:t>
            </w:r>
          </w:p>
        </w:tc>
      </w:tr>
      <w:tr w:rsidR="002B3EC7" w:rsidRPr="00D17F01" w:rsidTr="00970792">
        <w:trPr>
          <w:trHeight w:val="345"/>
        </w:trPr>
        <w:tc>
          <w:tcPr>
            <w:tcW w:w="102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备案日期：       年     月     日                             备案编号：</w:t>
            </w:r>
          </w:p>
        </w:tc>
      </w:tr>
      <w:tr w:rsidR="002B3EC7" w:rsidRPr="00D17F01" w:rsidTr="00970792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备案机构名称</w:t>
            </w:r>
          </w:p>
        </w:tc>
        <w:tc>
          <w:tcPr>
            <w:tcW w:w="7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3EC7" w:rsidRPr="00D17F01" w:rsidTr="00970792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机构住所</w:t>
            </w:r>
          </w:p>
        </w:tc>
        <w:tc>
          <w:tcPr>
            <w:tcW w:w="7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3EC7" w:rsidRPr="00D17F01" w:rsidTr="002B1F75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3EC7" w:rsidRPr="00D17F01" w:rsidTr="002B1F75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保险业务许可证的机构编码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批准机关</w:t>
            </w:r>
          </w:p>
        </w:tc>
        <w:tc>
          <w:tcPr>
            <w:tcW w:w="17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3EC7" w:rsidRPr="00D17F01" w:rsidTr="00970792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终止外汇业务时间</w:t>
            </w:r>
          </w:p>
        </w:tc>
        <w:tc>
          <w:tcPr>
            <w:tcW w:w="7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3EC7" w:rsidRPr="00D17F01" w:rsidTr="00970792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终止外汇业务原因</w:t>
            </w:r>
          </w:p>
        </w:tc>
        <w:tc>
          <w:tcPr>
            <w:tcW w:w="7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3EC7" w:rsidRPr="00D17F01" w:rsidTr="00970792">
        <w:trPr>
          <w:trHeight w:val="127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终止外汇业务后是否有存续业务以及处理方案</w:t>
            </w:r>
          </w:p>
        </w:tc>
        <w:tc>
          <w:tcPr>
            <w:tcW w:w="75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(若内容较多，可增加附页填报)</w:t>
            </w:r>
          </w:p>
        </w:tc>
      </w:tr>
      <w:tr w:rsidR="002B3EC7" w:rsidRPr="00D17F01" w:rsidTr="00970792">
        <w:trPr>
          <w:trHeight w:val="49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2B3EC7" w:rsidRPr="00D17F01" w:rsidTr="00970792">
        <w:trPr>
          <w:trHeight w:val="5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单位负责人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3EC7" w:rsidRPr="00D17F01" w:rsidTr="00970792">
        <w:trPr>
          <w:trHeight w:val="6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外汇业务合规管理岗人员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B3EC7" w:rsidRPr="00D17F01" w:rsidTr="00831506">
        <w:trPr>
          <w:trHeight w:val="714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声明：以上情况全部属实，如有不真实，愿承担由此引起的有关法律责任。</w:t>
            </w:r>
          </w:p>
        </w:tc>
      </w:tr>
      <w:tr w:rsidR="002B3EC7" w:rsidRPr="00D17F01" w:rsidTr="00831506">
        <w:trPr>
          <w:trHeight w:val="914"/>
        </w:trPr>
        <w:tc>
          <w:tcPr>
            <w:tcW w:w="566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831506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备案机构签章</w:t>
            </w:r>
          </w:p>
        </w:tc>
      </w:tr>
      <w:tr w:rsidR="002B3EC7" w:rsidRPr="00D17F01" w:rsidTr="00831506">
        <w:trPr>
          <w:trHeight w:val="81"/>
        </w:trPr>
        <w:tc>
          <w:tcPr>
            <w:tcW w:w="566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83150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  <w:tr w:rsidR="002B3EC7" w:rsidRPr="00D17F01" w:rsidTr="00970792">
        <w:trPr>
          <w:trHeight w:val="461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原批准文件（文号     </w:t>
            </w:r>
            <w:r w:rsidR="002B1F75"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）自      年    月   日起失效</w:t>
            </w: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。 </w:t>
            </w:r>
          </w:p>
        </w:tc>
      </w:tr>
      <w:tr w:rsidR="002B3EC7" w:rsidRPr="00D17F01" w:rsidTr="00970792">
        <w:trPr>
          <w:trHeight w:val="1419"/>
        </w:trPr>
        <w:tc>
          <w:tcPr>
            <w:tcW w:w="1028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  </w:t>
            </w:r>
          </w:p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    </w:t>
            </w: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外汇局签章</w:t>
            </w:r>
          </w:p>
        </w:tc>
      </w:tr>
      <w:tr w:rsidR="002B3EC7" w:rsidRPr="00D17F01" w:rsidTr="00970792">
        <w:trPr>
          <w:trHeight w:val="525"/>
        </w:trPr>
        <w:tc>
          <w:tcPr>
            <w:tcW w:w="1028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            年     月     日</w:t>
            </w:r>
          </w:p>
        </w:tc>
      </w:tr>
      <w:tr w:rsidR="002B3EC7" w:rsidRPr="00D17F01" w:rsidTr="00970792">
        <w:trPr>
          <w:trHeight w:val="465"/>
        </w:trPr>
        <w:tc>
          <w:tcPr>
            <w:tcW w:w="28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9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3EC7" w:rsidRPr="002B1F75" w:rsidRDefault="002B3EC7" w:rsidP="00970792">
            <w:pPr>
              <w:widowControl/>
              <w:ind w:firstLineChars="150" w:firstLine="315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 w:rsidRPr="002B1F7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外汇局经办人：                   审核：</w:t>
            </w:r>
          </w:p>
        </w:tc>
      </w:tr>
    </w:tbl>
    <w:p w:rsidR="00D93566" w:rsidRPr="002B3EC7" w:rsidRDefault="002B3EC7" w:rsidP="002B3EC7">
      <w:pPr>
        <w:ind w:leftChars="-472" w:left="-991" w:rightChars="-364" w:right="-764"/>
      </w:pPr>
      <w:r w:rsidRPr="00D17F01">
        <w:rPr>
          <w:rFonts w:ascii="宋体" w:hAnsi="宋体" w:cs="宋体" w:hint="eastAsia"/>
          <w:color w:val="000000"/>
          <w:kern w:val="0"/>
          <w:sz w:val="22"/>
        </w:rPr>
        <w:t>说明：1.本备案表一式两份，一份由保险机构留存，另外一份由外汇局留存。备案日期和备案编号由外汇局填写，备案日期为外汇局收到备案表当天的日期。2.备案编号为八位数字，前4位为当年年份如201</w:t>
      </w:r>
      <w:r>
        <w:rPr>
          <w:rFonts w:ascii="宋体" w:hAnsi="宋体" w:cs="宋体" w:hint="eastAsia"/>
          <w:color w:val="000000"/>
          <w:kern w:val="0"/>
          <w:sz w:val="22"/>
        </w:rPr>
        <w:t>4</w:t>
      </w:r>
      <w:r w:rsidRPr="00D17F01">
        <w:rPr>
          <w:rFonts w:ascii="宋体" w:hAnsi="宋体" w:cs="宋体" w:hint="eastAsia"/>
          <w:color w:val="000000"/>
          <w:kern w:val="0"/>
          <w:sz w:val="22"/>
        </w:rPr>
        <w:t>，后4位为序列号如0001。</w:t>
      </w:r>
    </w:p>
    <w:sectPr w:rsidR="00D93566" w:rsidRPr="002B3EC7" w:rsidSect="00E37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DA9" w:rsidRDefault="00F15DA9" w:rsidP="002B3EC7">
      <w:r>
        <w:separator/>
      </w:r>
    </w:p>
  </w:endnote>
  <w:endnote w:type="continuationSeparator" w:id="1">
    <w:p w:rsidR="00F15DA9" w:rsidRDefault="00F15DA9" w:rsidP="002B3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DA9" w:rsidRDefault="00F15DA9" w:rsidP="002B3EC7">
      <w:r>
        <w:separator/>
      </w:r>
    </w:p>
  </w:footnote>
  <w:footnote w:type="continuationSeparator" w:id="1">
    <w:p w:rsidR="00F15DA9" w:rsidRDefault="00F15DA9" w:rsidP="002B3E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3EC7"/>
    <w:rsid w:val="002B1F75"/>
    <w:rsid w:val="002B3EC7"/>
    <w:rsid w:val="00831506"/>
    <w:rsid w:val="00D93566"/>
    <w:rsid w:val="00E374FF"/>
    <w:rsid w:val="00F1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E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3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EC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E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姬智</dc:creator>
  <cp:keywords/>
  <dc:description/>
  <cp:lastModifiedBy>姬智</cp:lastModifiedBy>
  <cp:revision>5</cp:revision>
  <dcterms:created xsi:type="dcterms:W3CDTF">2015-01-23T03:00:00Z</dcterms:created>
  <dcterms:modified xsi:type="dcterms:W3CDTF">2015-01-23T05:07:00Z</dcterms:modified>
</cp:coreProperties>
</file>