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CE91E" w14:textId="11343B6A" w:rsidR="00E41436" w:rsidRPr="00AA05BB" w:rsidRDefault="00AA05BB" w:rsidP="00AA05BB">
      <w:pPr>
        <w:rPr>
          <w:rFonts w:ascii="仿宋_GB2312" w:eastAsia="仿宋_GB2312" w:hAnsi="黑体"/>
          <w:sz w:val="32"/>
          <w:szCs w:val="32"/>
        </w:rPr>
      </w:pPr>
      <w:r w:rsidRPr="00AA05BB">
        <w:rPr>
          <w:rFonts w:ascii="仿宋_GB2312" w:eastAsia="仿宋_GB2312" w:hAnsi="黑体" w:hint="eastAsia"/>
          <w:sz w:val="32"/>
          <w:szCs w:val="32"/>
        </w:rPr>
        <w:t>附件2</w:t>
      </w:r>
    </w:p>
    <w:p w14:paraId="24991D1B" w14:textId="77777777" w:rsidR="00E41436" w:rsidRDefault="00E41436" w:rsidP="00B20B09">
      <w:pPr>
        <w:jc w:val="center"/>
        <w:rPr>
          <w:rFonts w:ascii="黑体" w:eastAsia="黑体" w:hAnsi="黑体"/>
          <w:sz w:val="36"/>
          <w:szCs w:val="36"/>
        </w:rPr>
      </w:pPr>
    </w:p>
    <w:p w14:paraId="049BD029" w14:textId="65463AFA" w:rsidR="00852228" w:rsidRPr="00E41436" w:rsidRDefault="00B20B09" w:rsidP="00616DB2">
      <w:pPr>
        <w:jc w:val="center"/>
        <w:rPr>
          <w:rFonts w:ascii="华文中宋" w:eastAsia="华文中宋" w:hAnsi="华文中宋"/>
          <w:sz w:val="36"/>
          <w:szCs w:val="36"/>
        </w:rPr>
      </w:pPr>
      <w:r w:rsidRPr="00E41436">
        <w:rPr>
          <w:rFonts w:ascii="华文中宋" w:eastAsia="华文中宋" w:hAnsi="华文中宋" w:hint="eastAsia"/>
          <w:sz w:val="36"/>
          <w:szCs w:val="36"/>
        </w:rPr>
        <w:t>《</w:t>
      </w:r>
      <w:r w:rsidR="00E7321A">
        <w:rPr>
          <w:rFonts w:ascii="华文中宋" w:eastAsia="华文中宋" w:hAnsi="华文中宋" w:hint="eastAsia"/>
          <w:sz w:val="36"/>
          <w:szCs w:val="36"/>
        </w:rPr>
        <w:t>市场监管总局</w:t>
      </w:r>
      <w:r w:rsidR="00616DB2" w:rsidRPr="00616DB2">
        <w:rPr>
          <w:rFonts w:ascii="华文中宋" w:eastAsia="华文中宋" w:hAnsi="华文中宋" w:hint="eastAsia"/>
          <w:sz w:val="36"/>
          <w:szCs w:val="36"/>
        </w:rPr>
        <w:t>关于推进“证照分离”改革</w:t>
      </w:r>
      <w:r w:rsidR="00616DB2">
        <w:rPr>
          <w:rFonts w:ascii="华文中宋" w:eastAsia="华文中宋" w:hAnsi="华文中宋" w:hint="eastAsia"/>
          <w:sz w:val="36"/>
          <w:szCs w:val="36"/>
        </w:rPr>
        <w:t xml:space="preserve"> </w:t>
      </w:r>
      <w:r w:rsidR="00616DB2" w:rsidRPr="00616DB2">
        <w:rPr>
          <w:rFonts w:ascii="华文中宋" w:eastAsia="华文中宋" w:hAnsi="华文中宋" w:hint="eastAsia"/>
          <w:sz w:val="36"/>
          <w:szCs w:val="36"/>
        </w:rPr>
        <w:t>开展市场主体经营范围登记规范化工作的通知</w:t>
      </w:r>
      <w:r w:rsidRPr="00E41436">
        <w:rPr>
          <w:rFonts w:ascii="华文中宋" w:eastAsia="华文中宋" w:hAnsi="华文中宋" w:hint="eastAsia"/>
          <w:sz w:val="36"/>
          <w:szCs w:val="36"/>
        </w:rPr>
        <w:t>》</w:t>
      </w:r>
      <w:r w:rsidR="004B7F7F" w:rsidRPr="00E41436">
        <w:rPr>
          <w:rFonts w:ascii="华文中宋" w:eastAsia="华文中宋" w:hAnsi="华文中宋" w:hint="eastAsia"/>
          <w:sz w:val="36"/>
          <w:szCs w:val="36"/>
        </w:rPr>
        <w:t>的起草说</w:t>
      </w:r>
      <w:bookmarkStart w:id="0" w:name="_GoBack"/>
      <w:bookmarkEnd w:id="0"/>
      <w:r w:rsidR="004B7F7F" w:rsidRPr="00E41436">
        <w:rPr>
          <w:rFonts w:ascii="华文中宋" w:eastAsia="华文中宋" w:hAnsi="华文中宋" w:hint="eastAsia"/>
          <w:sz w:val="36"/>
          <w:szCs w:val="36"/>
        </w:rPr>
        <w:t>明</w:t>
      </w:r>
    </w:p>
    <w:p w14:paraId="7CF9C8E0" w14:textId="77777777" w:rsidR="00E41436" w:rsidRDefault="00E41436" w:rsidP="00113971">
      <w:pPr>
        <w:ind w:firstLineChars="200" w:firstLine="640"/>
        <w:rPr>
          <w:rFonts w:ascii="仿宋_GB2312" w:eastAsia="仿宋_GB2312"/>
          <w:sz w:val="32"/>
          <w:szCs w:val="32"/>
        </w:rPr>
      </w:pPr>
    </w:p>
    <w:p w14:paraId="6A235B56" w14:textId="2DC68F64" w:rsidR="00B078F8" w:rsidRDefault="00113971" w:rsidP="00113971">
      <w:pPr>
        <w:ind w:firstLineChars="200" w:firstLine="640"/>
        <w:rPr>
          <w:rFonts w:ascii="仿宋_GB2312" w:eastAsia="仿宋_GB2312"/>
          <w:sz w:val="32"/>
          <w:szCs w:val="32"/>
        </w:rPr>
      </w:pPr>
      <w:r w:rsidRPr="00113971">
        <w:rPr>
          <w:rFonts w:ascii="仿宋_GB2312" w:eastAsia="仿宋_GB2312" w:hint="eastAsia"/>
          <w:sz w:val="32"/>
          <w:szCs w:val="32"/>
        </w:rPr>
        <w:t>为落实国务院关于在自由贸易试验区开展“证照分离”改革全覆盖试点的要求，进一步降低企业制度性交易成本，解决“准入不准营”难题，优化营商环境，</w:t>
      </w:r>
      <w:r w:rsidR="001D0E71">
        <w:rPr>
          <w:rFonts w:ascii="仿宋_GB2312" w:eastAsia="仿宋_GB2312" w:hint="eastAsia"/>
          <w:sz w:val="32"/>
          <w:szCs w:val="32"/>
        </w:rPr>
        <w:t>市场监管总局</w:t>
      </w:r>
      <w:r w:rsidR="001F007A">
        <w:rPr>
          <w:rFonts w:ascii="仿宋_GB2312" w:eastAsia="仿宋_GB2312" w:hint="eastAsia"/>
          <w:sz w:val="32"/>
          <w:szCs w:val="32"/>
        </w:rPr>
        <w:t>登记注册局</w:t>
      </w:r>
      <w:r w:rsidR="008E0DCE">
        <w:rPr>
          <w:rFonts w:ascii="仿宋_GB2312" w:eastAsia="仿宋_GB2312" w:hint="eastAsia"/>
          <w:sz w:val="32"/>
          <w:szCs w:val="32"/>
        </w:rPr>
        <w:t>牵头</w:t>
      </w:r>
      <w:r w:rsidR="00B078F8">
        <w:rPr>
          <w:rFonts w:ascii="仿宋_GB2312" w:eastAsia="仿宋_GB2312" w:hint="eastAsia"/>
          <w:sz w:val="32"/>
          <w:szCs w:val="32"/>
        </w:rPr>
        <w:t>起草了</w:t>
      </w:r>
      <w:r w:rsidR="001F007A" w:rsidRPr="001F007A">
        <w:rPr>
          <w:rFonts w:ascii="仿宋_GB2312" w:eastAsia="仿宋_GB2312" w:hint="eastAsia"/>
          <w:sz w:val="32"/>
          <w:szCs w:val="32"/>
        </w:rPr>
        <w:t>《</w:t>
      </w:r>
      <w:r w:rsidRPr="00113971">
        <w:rPr>
          <w:rFonts w:ascii="仿宋_GB2312" w:eastAsia="仿宋_GB2312" w:hint="eastAsia"/>
          <w:sz w:val="32"/>
          <w:szCs w:val="32"/>
        </w:rPr>
        <w:t>关于推进“证照分离”改革</w:t>
      </w:r>
      <w:r>
        <w:rPr>
          <w:rFonts w:ascii="仿宋_GB2312" w:eastAsia="仿宋_GB2312" w:hint="eastAsia"/>
          <w:sz w:val="32"/>
          <w:szCs w:val="32"/>
        </w:rPr>
        <w:t xml:space="preserve"> </w:t>
      </w:r>
      <w:r w:rsidRPr="00113971">
        <w:rPr>
          <w:rFonts w:ascii="仿宋_GB2312" w:eastAsia="仿宋_GB2312" w:hint="eastAsia"/>
          <w:sz w:val="32"/>
          <w:szCs w:val="32"/>
        </w:rPr>
        <w:t>开展市场主体经营范围登记规范化工作的通知</w:t>
      </w:r>
      <w:r w:rsidR="0047646E">
        <w:rPr>
          <w:rFonts w:ascii="仿宋_GB2312" w:eastAsia="仿宋_GB2312" w:hint="eastAsia"/>
          <w:sz w:val="32"/>
          <w:szCs w:val="32"/>
        </w:rPr>
        <w:t>（征求意见稿）</w:t>
      </w:r>
      <w:r w:rsidR="001F007A" w:rsidRPr="001F007A">
        <w:rPr>
          <w:rFonts w:ascii="仿宋_GB2312" w:eastAsia="仿宋_GB2312" w:hint="eastAsia"/>
          <w:sz w:val="32"/>
          <w:szCs w:val="32"/>
        </w:rPr>
        <w:t>》</w:t>
      </w:r>
      <w:r w:rsidR="001F007A">
        <w:rPr>
          <w:rFonts w:ascii="仿宋_GB2312" w:eastAsia="仿宋_GB2312" w:hint="eastAsia"/>
          <w:sz w:val="32"/>
          <w:szCs w:val="32"/>
        </w:rPr>
        <w:t>（下称《通知》），现就《通知》</w:t>
      </w:r>
      <w:r w:rsidR="00E95F14">
        <w:rPr>
          <w:rFonts w:ascii="仿宋_GB2312" w:eastAsia="仿宋_GB2312" w:hint="eastAsia"/>
          <w:sz w:val="32"/>
          <w:szCs w:val="32"/>
        </w:rPr>
        <w:t>说明如下：</w:t>
      </w:r>
    </w:p>
    <w:p w14:paraId="2A67E1CF" w14:textId="4F395E23" w:rsidR="00B078F8" w:rsidRPr="001F007A" w:rsidRDefault="00B078F8" w:rsidP="003036F3">
      <w:pPr>
        <w:ind w:firstLineChars="200" w:firstLine="640"/>
        <w:rPr>
          <w:rFonts w:ascii="微软雅黑" w:eastAsia="微软雅黑" w:hAnsi="微软雅黑"/>
          <w:sz w:val="32"/>
          <w:szCs w:val="32"/>
        </w:rPr>
      </w:pPr>
      <w:r w:rsidRPr="001F007A">
        <w:rPr>
          <w:rFonts w:ascii="微软雅黑" w:eastAsia="微软雅黑" w:hAnsi="微软雅黑" w:hint="eastAsia"/>
          <w:sz w:val="32"/>
          <w:szCs w:val="32"/>
        </w:rPr>
        <w:t>一、起草过程</w:t>
      </w:r>
    </w:p>
    <w:p w14:paraId="72CD4AD3" w14:textId="1CEF700E" w:rsidR="001F007A" w:rsidRDefault="00080E3A" w:rsidP="001F007A">
      <w:pPr>
        <w:ind w:firstLineChars="200" w:firstLine="640"/>
        <w:rPr>
          <w:rFonts w:ascii="仿宋_GB2312" w:eastAsia="仿宋_GB2312"/>
          <w:sz w:val="32"/>
          <w:szCs w:val="32"/>
        </w:rPr>
      </w:pPr>
      <w:r>
        <w:rPr>
          <w:rFonts w:ascii="仿宋_GB2312" w:eastAsia="仿宋_GB2312" w:hint="eastAsia"/>
          <w:sz w:val="32"/>
          <w:szCs w:val="32"/>
        </w:rPr>
        <w:t>为落实国务院“证照分离”改革全覆盖工作</w:t>
      </w:r>
      <w:r w:rsidR="00E95F14">
        <w:rPr>
          <w:rFonts w:ascii="仿宋_GB2312" w:eastAsia="仿宋_GB2312" w:hint="eastAsia"/>
          <w:sz w:val="32"/>
          <w:szCs w:val="32"/>
        </w:rPr>
        <w:t>要求，</w:t>
      </w:r>
      <w:r w:rsidR="00BB3BF3">
        <w:rPr>
          <w:rFonts w:ascii="仿宋_GB2312" w:eastAsia="仿宋_GB2312" w:hint="eastAsia"/>
          <w:sz w:val="32"/>
          <w:szCs w:val="32"/>
        </w:rPr>
        <w:t>做好企业登记</w:t>
      </w:r>
      <w:r w:rsidR="00847469" w:rsidRPr="00DF0E21">
        <w:rPr>
          <w:rFonts w:ascii="仿宋_GB2312" w:eastAsia="仿宋_GB2312" w:hint="eastAsia"/>
          <w:sz w:val="32"/>
          <w:szCs w:val="32"/>
        </w:rPr>
        <w:t>（包括个体工商户、农民专业合作社，下同）</w:t>
      </w:r>
      <w:r w:rsidR="00BB3BF3">
        <w:rPr>
          <w:rFonts w:ascii="仿宋_GB2312" w:eastAsia="仿宋_GB2312" w:hint="eastAsia"/>
          <w:sz w:val="32"/>
          <w:szCs w:val="32"/>
        </w:rPr>
        <w:t>和行政许可审批之间的衔接，推进经营范围登记规范化工作，</w:t>
      </w:r>
      <w:r w:rsidR="00916082">
        <w:rPr>
          <w:rFonts w:ascii="仿宋_GB2312" w:eastAsia="仿宋_GB2312" w:hint="eastAsia"/>
          <w:sz w:val="32"/>
          <w:szCs w:val="32"/>
        </w:rPr>
        <w:t>登记注册局从2</w:t>
      </w:r>
      <w:r w:rsidR="00916082">
        <w:rPr>
          <w:rFonts w:ascii="仿宋_GB2312" w:eastAsia="仿宋_GB2312"/>
          <w:sz w:val="32"/>
          <w:szCs w:val="32"/>
        </w:rPr>
        <w:t>019</w:t>
      </w:r>
      <w:r w:rsidR="00916082">
        <w:rPr>
          <w:rFonts w:ascii="仿宋_GB2312" w:eastAsia="仿宋_GB2312" w:hint="eastAsia"/>
          <w:sz w:val="32"/>
          <w:szCs w:val="32"/>
        </w:rPr>
        <w:t>年3月份</w:t>
      </w:r>
      <w:r w:rsidR="006D5466">
        <w:rPr>
          <w:rFonts w:ascii="仿宋_GB2312" w:eastAsia="仿宋_GB2312" w:hint="eastAsia"/>
          <w:sz w:val="32"/>
          <w:szCs w:val="32"/>
        </w:rPr>
        <w:t>起，</w:t>
      </w:r>
      <w:r w:rsidR="008E0DCE">
        <w:rPr>
          <w:rFonts w:ascii="仿宋_GB2312" w:eastAsia="仿宋_GB2312" w:hint="eastAsia"/>
          <w:sz w:val="32"/>
          <w:szCs w:val="32"/>
        </w:rPr>
        <w:t>按照中央层面设定的涉企行政许可事项清单，逐项</w:t>
      </w:r>
      <w:r w:rsidR="006D5466">
        <w:rPr>
          <w:rFonts w:ascii="仿宋_GB2312" w:eastAsia="仿宋_GB2312" w:hint="eastAsia"/>
          <w:sz w:val="32"/>
          <w:szCs w:val="32"/>
        </w:rPr>
        <w:t>比对建立经营范围和涉企许可事项的对应关系，</w:t>
      </w:r>
      <w:r w:rsidR="001F007A">
        <w:rPr>
          <w:rFonts w:ascii="仿宋_GB2312" w:eastAsia="仿宋_GB2312" w:hint="eastAsia"/>
          <w:sz w:val="32"/>
          <w:szCs w:val="32"/>
        </w:rPr>
        <w:t>进一步</w:t>
      </w:r>
      <w:r w:rsidR="006D5466">
        <w:rPr>
          <w:rFonts w:ascii="仿宋_GB2312" w:eastAsia="仿宋_GB2312" w:hint="eastAsia"/>
          <w:sz w:val="32"/>
          <w:szCs w:val="32"/>
        </w:rPr>
        <w:t>理清</w:t>
      </w:r>
      <w:r w:rsidR="001F007A">
        <w:rPr>
          <w:rFonts w:ascii="仿宋_GB2312" w:eastAsia="仿宋_GB2312" w:hint="eastAsia"/>
          <w:sz w:val="32"/>
          <w:szCs w:val="32"/>
        </w:rPr>
        <w:t>“证”“照”功能，</w:t>
      </w:r>
      <w:r w:rsidR="006D5466">
        <w:rPr>
          <w:rFonts w:ascii="仿宋_GB2312" w:eastAsia="仿宋_GB2312" w:hint="eastAsia"/>
          <w:sz w:val="32"/>
          <w:szCs w:val="32"/>
        </w:rPr>
        <w:t>形成了包含13</w:t>
      </w:r>
      <w:r w:rsidR="006D5466">
        <w:rPr>
          <w:rFonts w:ascii="仿宋_GB2312" w:eastAsia="仿宋_GB2312"/>
          <w:sz w:val="32"/>
          <w:szCs w:val="32"/>
        </w:rPr>
        <w:t>00</w:t>
      </w:r>
      <w:r w:rsidR="006D5466">
        <w:rPr>
          <w:rFonts w:ascii="仿宋_GB2312" w:eastAsia="仿宋_GB2312" w:hint="eastAsia"/>
          <w:sz w:val="32"/>
          <w:szCs w:val="32"/>
        </w:rPr>
        <w:t>余</w:t>
      </w:r>
      <w:r w:rsidR="006D5466">
        <w:rPr>
          <w:rFonts w:ascii="仿宋_GB2312" w:eastAsia="仿宋_GB2312"/>
          <w:sz w:val="32"/>
          <w:szCs w:val="32"/>
        </w:rPr>
        <w:t>条</w:t>
      </w:r>
      <w:r w:rsidR="006D5466">
        <w:rPr>
          <w:rFonts w:ascii="仿宋_GB2312" w:eastAsia="仿宋_GB2312" w:hint="eastAsia"/>
          <w:sz w:val="32"/>
          <w:szCs w:val="32"/>
        </w:rPr>
        <w:t>经营范围规范</w:t>
      </w:r>
      <w:r w:rsidR="006D5466">
        <w:rPr>
          <w:rFonts w:ascii="仿宋_GB2312" w:eastAsia="仿宋_GB2312"/>
          <w:sz w:val="32"/>
          <w:szCs w:val="32"/>
        </w:rPr>
        <w:t>条目</w:t>
      </w:r>
      <w:r w:rsidR="006D5466">
        <w:rPr>
          <w:rFonts w:ascii="仿宋_GB2312" w:eastAsia="仿宋_GB2312" w:hint="eastAsia"/>
          <w:sz w:val="32"/>
          <w:szCs w:val="32"/>
        </w:rPr>
        <w:t>的经营范围规范化表述目录</w:t>
      </w:r>
      <w:r w:rsidR="0047646E">
        <w:rPr>
          <w:rFonts w:ascii="仿宋_GB2312" w:eastAsia="仿宋_GB2312" w:hint="eastAsia"/>
          <w:sz w:val="32"/>
          <w:szCs w:val="32"/>
        </w:rPr>
        <w:t>。</w:t>
      </w:r>
      <w:r w:rsidR="006D5466">
        <w:rPr>
          <w:rFonts w:ascii="仿宋_GB2312" w:eastAsia="仿宋_GB2312" w:hint="eastAsia"/>
          <w:sz w:val="32"/>
          <w:szCs w:val="32"/>
        </w:rPr>
        <w:t>同时，</w:t>
      </w:r>
      <w:r w:rsidR="0047646E">
        <w:rPr>
          <w:rFonts w:ascii="仿宋_GB2312" w:eastAsia="仿宋_GB2312" w:hint="eastAsia"/>
          <w:sz w:val="32"/>
          <w:szCs w:val="32"/>
        </w:rPr>
        <w:t>结合“证照分离”改革要求，</w:t>
      </w:r>
      <w:r w:rsidR="006D5466">
        <w:rPr>
          <w:rFonts w:ascii="仿宋_GB2312" w:eastAsia="仿宋_GB2312" w:hint="eastAsia"/>
          <w:sz w:val="32"/>
          <w:szCs w:val="32"/>
        </w:rPr>
        <w:t>研究</w:t>
      </w:r>
      <w:r w:rsidR="0047646E">
        <w:rPr>
          <w:rFonts w:ascii="仿宋_GB2312" w:eastAsia="仿宋_GB2312" w:hint="eastAsia"/>
          <w:sz w:val="32"/>
          <w:szCs w:val="32"/>
        </w:rPr>
        <w:t>进一步</w:t>
      </w:r>
      <w:r w:rsidR="006D5466">
        <w:rPr>
          <w:rFonts w:ascii="仿宋_GB2312" w:eastAsia="仿宋_GB2312" w:hint="eastAsia"/>
          <w:sz w:val="32"/>
          <w:szCs w:val="32"/>
        </w:rPr>
        <w:t>优化经营范围登记方式，</w:t>
      </w:r>
      <w:r w:rsidR="00916082">
        <w:rPr>
          <w:rFonts w:ascii="仿宋_GB2312" w:eastAsia="仿宋_GB2312" w:hint="eastAsia"/>
          <w:sz w:val="32"/>
          <w:szCs w:val="32"/>
        </w:rPr>
        <w:t>为企业提供更加便利的经营范围登记服务</w:t>
      </w:r>
      <w:r w:rsidR="0047646E">
        <w:rPr>
          <w:rFonts w:ascii="仿宋_GB2312" w:eastAsia="仿宋_GB2312" w:hint="eastAsia"/>
          <w:sz w:val="32"/>
          <w:szCs w:val="32"/>
        </w:rPr>
        <w:t>，形成了</w:t>
      </w:r>
      <w:r w:rsidR="00E95F14">
        <w:rPr>
          <w:rFonts w:ascii="仿宋_GB2312" w:eastAsia="仿宋_GB2312" w:hint="eastAsia"/>
          <w:sz w:val="32"/>
          <w:szCs w:val="32"/>
        </w:rPr>
        <w:t>《通知》</w:t>
      </w:r>
      <w:r w:rsidR="0047646E">
        <w:rPr>
          <w:rFonts w:ascii="仿宋_GB2312" w:eastAsia="仿宋_GB2312" w:hint="eastAsia"/>
          <w:sz w:val="32"/>
          <w:szCs w:val="32"/>
        </w:rPr>
        <w:t>及相关附件。</w:t>
      </w:r>
      <w:r w:rsidR="006D5466">
        <w:rPr>
          <w:rFonts w:ascii="仿宋_GB2312" w:eastAsia="仿宋_GB2312"/>
          <w:sz w:val="32"/>
          <w:szCs w:val="32"/>
        </w:rPr>
        <w:t xml:space="preserve"> </w:t>
      </w:r>
    </w:p>
    <w:p w14:paraId="5ECF8273" w14:textId="1BFFFBA3" w:rsidR="00B7353A" w:rsidRPr="00E95F14" w:rsidRDefault="00EC40EB" w:rsidP="003036F3">
      <w:pPr>
        <w:ind w:firstLineChars="200" w:firstLine="640"/>
        <w:rPr>
          <w:rFonts w:ascii="微软雅黑" w:eastAsia="微软雅黑" w:hAnsi="微软雅黑"/>
          <w:sz w:val="32"/>
          <w:szCs w:val="32"/>
        </w:rPr>
      </w:pPr>
      <w:r w:rsidRPr="00E95F14">
        <w:rPr>
          <w:rFonts w:ascii="微软雅黑" w:eastAsia="微软雅黑" w:hAnsi="微软雅黑" w:hint="eastAsia"/>
          <w:sz w:val="32"/>
          <w:szCs w:val="32"/>
        </w:rPr>
        <w:lastRenderedPageBreak/>
        <w:t>二、</w:t>
      </w:r>
      <w:r w:rsidR="00E95F14">
        <w:rPr>
          <w:rFonts w:ascii="微软雅黑" w:eastAsia="微软雅黑" w:hAnsi="微软雅黑" w:hint="eastAsia"/>
          <w:sz w:val="32"/>
          <w:szCs w:val="32"/>
        </w:rPr>
        <w:t>《通知》</w:t>
      </w:r>
      <w:r w:rsidRPr="00E95F14">
        <w:rPr>
          <w:rFonts w:ascii="微软雅黑" w:eastAsia="微软雅黑" w:hAnsi="微软雅黑" w:hint="eastAsia"/>
          <w:sz w:val="32"/>
          <w:szCs w:val="32"/>
        </w:rPr>
        <w:t>的主要内容</w:t>
      </w:r>
    </w:p>
    <w:p w14:paraId="0E8E910E" w14:textId="4FEF34AA" w:rsidR="00E95F14" w:rsidRPr="00172F93" w:rsidRDefault="00EC40EB" w:rsidP="00172F93">
      <w:pPr>
        <w:ind w:firstLineChars="200" w:firstLine="640"/>
        <w:rPr>
          <w:rFonts w:ascii="楷体_GB2312" w:eastAsia="楷体_GB2312"/>
          <w:sz w:val="32"/>
          <w:szCs w:val="32"/>
        </w:rPr>
      </w:pPr>
      <w:r w:rsidRPr="00E95F14">
        <w:rPr>
          <w:rFonts w:ascii="楷体_GB2312" w:eastAsia="楷体_GB2312" w:hint="eastAsia"/>
          <w:sz w:val="32"/>
          <w:szCs w:val="32"/>
        </w:rPr>
        <w:t>（一）</w:t>
      </w:r>
      <w:r w:rsidR="00E95F14" w:rsidRPr="00E95F14">
        <w:rPr>
          <w:rFonts w:ascii="楷体_GB2312" w:eastAsia="楷体_GB2312" w:hint="eastAsia"/>
          <w:sz w:val="32"/>
          <w:szCs w:val="32"/>
        </w:rPr>
        <w:t>提出了</w:t>
      </w:r>
      <w:r w:rsidR="00E53D1B" w:rsidRPr="00E95F14">
        <w:rPr>
          <w:rFonts w:ascii="楷体_GB2312" w:eastAsia="楷体_GB2312" w:hint="eastAsia"/>
          <w:sz w:val="32"/>
          <w:szCs w:val="32"/>
        </w:rPr>
        <w:t>推进经营范围登记规范化的目标。</w:t>
      </w:r>
      <w:r w:rsidR="00B40D40" w:rsidRPr="00B40D40">
        <w:rPr>
          <w:rFonts w:ascii="仿宋_GB2312" w:eastAsia="仿宋_GB2312" w:hint="eastAsia"/>
          <w:sz w:val="32"/>
          <w:szCs w:val="32"/>
        </w:rPr>
        <w:t>按照“证照分离”改革全覆盖要求，推进经营范围登记规范化，明确涉企经营许可事项对应的经营范围表述，理清证照对应关系，做好企业（包括个体工商户、农民专业合作社，下同）注册登记和许可审批的衔接，有效分离营业执照和许可证功能，使企业更便捷取得营业执照自主开展经营活动，推进实现企业“法无禁止即可为”，解决申请人经营范围申请填报难、各地登记标准不一致等问题，为企业提供更加规范、便利的登记服务，提高市场交易效率，保障交易安全。</w:t>
      </w:r>
    </w:p>
    <w:p w14:paraId="17A89817" w14:textId="1B9DDC8D" w:rsidR="00EC40EB" w:rsidRDefault="00EC40EB" w:rsidP="003036F3">
      <w:pPr>
        <w:ind w:firstLineChars="200" w:firstLine="640"/>
        <w:rPr>
          <w:rFonts w:ascii="仿宋_GB2312" w:eastAsia="仿宋_GB2312"/>
          <w:sz w:val="32"/>
          <w:szCs w:val="32"/>
        </w:rPr>
      </w:pPr>
      <w:r w:rsidRPr="00E95F14">
        <w:rPr>
          <w:rFonts w:ascii="楷体_GB2312" w:eastAsia="楷体_GB2312" w:hint="eastAsia"/>
          <w:sz w:val="32"/>
          <w:szCs w:val="32"/>
        </w:rPr>
        <w:t>（二）</w:t>
      </w:r>
      <w:r w:rsidR="00E53D1B" w:rsidRPr="00E95F14">
        <w:rPr>
          <w:rFonts w:ascii="楷体_GB2312" w:eastAsia="楷体_GB2312" w:hint="eastAsia"/>
          <w:sz w:val="32"/>
          <w:szCs w:val="32"/>
        </w:rPr>
        <w:t>提出了落实“证照分离”改革，</w:t>
      </w:r>
      <w:r w:rsidR="0067704D">
        <w:rPr>
          <w:rFonts w:ascii="楷体_GB2312" w:eastAsia="楷体_GB2312" w:hint="eastAsia"/>
          <w:sz w:val="32"/>
          <w:szCs w:val="32"/>
        </w:rPr>
        <w:t>做好</w:t>
      </w:r>
      <w:r w:rsidR="00E53D1B" w:rsidRPr="00E95F14">
        <w:rPr>
          <w:rFonts w:ascii="楷体_GB2312" w:eastAsia="楷体_GB2312" w:hint="eastAsia"/>
          <w:sz w:val="32"/>
          <w:szCs w:val="32"/>
        </w:rPr>
        <w:t>经营范围登记</w:t>
      </w:r>
      <w:r w:rsidR="0067704D">
        <w:rPr>
          <w:rFonts w:ascii="楷体_GB2312" w:eastAsia="楷体_GB2312" w:hint="eastAsia"/>
          <w:sz w:val="32"/>
          <w:szCs w:val="32"/>
        </w:rPr>
        <w:t>规范化</w:t>
      </w:r>
      <w:r w:rsidR="0067704D">
        <w:rPr>
          <w:rFonts w:ascii="楷体_GB2312" w:eastAsia="楷体_GB2312"/>
          <w:sz w:val="32"/>
          <w:szCs w:val="32"/>
        </w:rPr>
        <w:t>工作的主要任务</w:t>
      </w:r>
      <w:r w:rsidR="00E53D1B">
        <w:rPr>
          <w:rFonts w:ascii="仿宋_GB2312" w:eastAsia="仿宋_GB2312" w:hint="eastAsia"/>
          <w:sz w:val="32"/>
          <w:szCs w:val="32"/>
        </w:rPr>
        <w:t>。</w:t>
      </w:r>
    </w:p>
    <w:p w14:paraId="1B263481" w14:textId="43059DF7" w:rsidR="005F3CC4" w:rsidRPr="005F3CC4" w:rsidRDefault="005F3CC4" w:rsidP="005F3CC4">
      <w:pPr>
        <w:ind w:firstLineChars="200" w:firstLine="643"/>
        <w:rPr>
          <w:rFonts w:ascii="仿宋_GB2312" w:eastAsia="仿宋_GB2312"/>
          <w:sz w:val="32"/>
          <w:szCs w:val="32"/>
        </w:rPr>
      </w:pPr>
      <w:r w:rsidRPr="00B40D40">
        <w:rPr>
          <w:rFonts w:ascii="仿宋_GB2312" w:eastAsia="仿宋_GB2312" w:hint="eastAsia"/>
          <w:b/>
          <w:bCs/>
          <w:sz w:val="32"/>
          <w:szCs w:val="32"/>
        </w:rPr>
        <w:t>1</w:t>
      </w:r>
      <w:r w:rsidRPr="00B40D40">
        <w:rPr>
          <w:rFonts w:ascii="仿宋_GB2312" w:eastAsia="仿宋_GB2312"/>
          <w:b/>
          <w:bCs/>
          <w:sz w:val="32"/>
          <w:szCs w:val="32"/>
        </w:rPr>
        <w:t>.</w:t>
      </w:r>
      <w:r w:rsidR="00B40D40" w:rsidRPr="00B40D40">
        <w:rPr>
          <w:rFonts w:hint="eastAsia"/>
          <w:b/>
          <w:bCs/>
        </w:rPr>
        <w:t xml:space="preserve"> </w:t>
      </w:r>
      <w:r w:rsidR="00B40D40" w:rsidRPr="00B40D40">
        <w:rPr>
          <w:rFonts w:ascii="仿宋_GB2312" w:eastAsia="仿宋_GB2312" w:hint="eastAsia"/>
          <w:b/>
          <w:bCs/>
          <w:sz w:val="32"/>
          <w:szCs w:val="32"/>
        </w:rPr>
        <w:t>明确了经营范围登记的规范表述，建立了经营范围与涉企经营许可事项的对应关系。</w:t>
      </w:r>
      <w:r w:rsidRPr="005F3CC4">
        <w:rPr>
          <w:rFonts w:ascii="仿宋_GB2312" w:eastAsia="仿宋_GB2312" w:hint="eastAsia"/>
          <w:sz w:val="32"/>
          <w:szCs w:val="32"/>
        </w:rPr>
        <w:t>按照“证照分离”改革要求，</w:t>
      </w:r>
      <w:r w:rsidR="00B40D40">
        <w:rPr>
          <w:rFonts w:ascii="仿宋_GB2312" w:eastAsia="仿宋_GB2312" w:hint="eastAsia"/>
          <w:sz w:val="32"/>
          <w:szCs w:val="32"/>
        </w:rPr>
        <w:t>市场监管总局</w:t>
      </w:r>
      <w:r w:rsidRPr="005F3CC4">
        <w:rPr>
          <w:rFonts w:ascii="仿宋_GB2312" w:eastAsia="仿宋_GB2312" w:hint="eastAsia"/>
          <w:sz w:val="32"/>
          <w:szCs w:val="32"/>
        </w:rPr>
        <w:t>商相关主管部门编制了《经营范围登记规范表</w:t>
      </w:r>
      <w:r>
        <w:rPr>
          <w:rFonts w:ascii="仿宋_GB2312" w:eastAsia="仿宋_GB2312" w:hint="eastAsia"/>
          <w:sz w:val="32"/>
          <w:szCs w:val="32"/>
        </w:rPr>
        <w:t>述目录（试行）》（下称“规范目录”</w:t>
      </w:r>
      <w:r w:rsidRPr="005F3CC4">
        <w:rPr>
          <w:rFonts w:ascii="仿宋_GB2312" w:eastAsia="仿宋_GB2312" w:hint="eastAsia"/>
          <w:sz w:val="32"/>
          <w:szCs w:val="32"/>
        </w:rPr>
        <w:t>）</w:t>
      </w:r>
      <w:r w:rsidR="00F352F2">
        <w:rPr>
          <w:rFonts w:ascii="仿宋_GB2312" w:eastAsia="仿宋_GB2312" w:hint="eastAsia"/>
          <w:sz w:val="32"/>
          <w:szCs w:val="32"/>
        </w:rPr>
        <w:t>（见《通知》附件</w:t>
      </w:r>
      <w:r w:rsidR="00F352F2">
        <w:rPr>
          <w:rFonts w:ascii="仿宋_GB2312" w:eastAsia="仿宋_GB2312"/>
          <w:sz w:val="32"/>
          <w:szCs w:val="32"/>
        </w:rPr>
        <w:t>1</w:t>
      </w:r>
      <w:r w:rsidR="00F352F2">
        <w:rPr>
          <w:rFonts w:ascii="仿宋_GB2312" w:eastAsia="仿宋_GB2312" w:hint="eastAsia"/>
          <w:sz w:val="32"/>
          <w:szCs w:val="32"/>
        </w:rPr>
        <w:t>）</w:t>
      </w:r>
      <w:r w:rsidRPr="005F3CC4">
        <w:rPr>
          <w:rFonts w:ascii="仿宋_GB2312" w:eastAsia="仿宋_GB2312" w:hint="eastAsia"/>
          <w:sz w:val="32"/>
          <w:szCs w:val="32"/>
        </w:rPr>
        <w:t>，</w:t>
      </w:r>
      <w:r w:rsidR="00B40D40">
        <w:rPr>
          <w:rFonts w:ascii="仿宋_GB2312" w:eastAsia="仿宋_GB2312" w:hint="eastAsia"/>
          <w:sz w:val="32"/>
          <w:szCs w:val="32"/>
        </w:rPr>
        <w:t>逐项</w:t>
      </w:r>
      <w:r w:rsidRPr="005F3CC4">
        <w:rPr>
          <w:rFonts w:ascii="仿宋_GB2312" w:eastAsia="仿宋_GB2312" w:hint="eastAsia"/>
          <w:sz w:val="32"/>
          <w:szCs w:val="32"/>
        </w:rPr>
        <w:t>建立了经营范围规范化表述条目（下称“规范条目”）与中央层面设定的涉企经营许可事项清单的对应关系，标注了一般经营项目和许可经营项目。</w:t>
      </w:r>
      <w:r>
        <w:rPr>
          <w:rFonts w:ascii="仿宋_GB2312" w:eastAsia="仿宋_GB2312" w:hint="eastAsia"/>
          <w:sz w:val="32"/>
          <w:szCs w:val="32"/>
        </w:rPr>
        <w:t>明确</w:t>
      </w:r>
      <w:r>
        <w:rPr>
          <w:rFonts w:ascii="仿宋_GB2312" w:eastAsia="仿宋_GB2312"/>
          <w:sz w:val="32"/>
          <w:szCs w:val="32"/>
        </w:rPr>
        <w:t>了</w:t>
      </w:r>
      <w:r w:rsidRPr="005F3CC4">
        <w:rPr>
          <w:rFonts w:ascii="仿宋_GB2312" w:eastAsia="仿宋_GB2312" w:hint="eastAsia"/>
          <w:sz w:val="32"/>
          <w:szCs w:val="32"/>
        </w:rPr>
        <w:t>规范目录实行全国统一标准、统一内容、动态更新，各地地方层面设定的涉企经营许可事项</w:t>
      </w:r>
      <w:r>
        <w:rPr>
          <w:rFonts w:ascii="仿宋_GB2312" w:eastAsia="仿宋_GB2312" w:hint="eastAsia"/>
          <w:sz w:val="32"/>
          <w:szCs w:val="32"/>
        </w:rPr>
        <w:t>，</w:t>
      </w:r>
      <w:r>
        <w:rPr>
          <w:rFonts w:ascii="仿宋_GB2312" w:eastAsia="仿宋_GB2312"/>
          <w:sz w:val="32"/>
          <w:szCs w:val="32"/>
        </w:rPr>
        <w:t>需要</w:t>
      </w:r>
      <w:r w:rsidRPr="005F3CC4">
        <w:rPr>
          <w:rFonts w:ascii="仿宋_GB2312" w:eastAsia="仿宋_GB2312" w:hint="eastAsia"/>
          <w:sz w:val="32"/>
          <w:szCs w:val="32"/>
        </w:rPr>
        <w:t>报经</w:t>
      </w:r>
      <w:r w:rsidR="00B40D40">
        <w:rPr>
          <w:rFonts w:ascii="仿宋_GB2312" w:eastAsia="仿宋_GB2312" w:hint="eastAsia"/>
          <w:sz w:val="32"/>
          <w:szCs w:val="32"/>
        </w:rPr>
        <w:t>市场监管总局</w:t>
      </w:r>
      <w:r w:rsidRPr="005F3CC4">
        <w:rPr>
          <w:rFonts w:ascii="仿宋_GB2312" w:eastAsia="仿宋_GB2312" w:hint="eastAsia"/>
          <w:sz w:val="32"/>
          <w:szCs w:val="32"/>
        </w:rPr>
        <w:t>纳入全国统一的经营范围规范表述目录管理。</w:t>
      </w:r>
    </w:p>
    <w:p w14:paraId="0AD20A60" w14:textId="7F57CFAE" w:rsidR="005F3CC4" w:rsidRPr="005F3CC4" w:rsidRDefault="005F3CC4" w:rsidP="005F3CC4">
      <w:pPr>
        <w:ind w:firstLineChars="200" w:firstLine="643"/>
        <w:rPr>
          <w:rFonts w:ascii="仿宋_GB2312" w:eastAsia="仿宋_GB2312"/>
          <w:sz w:val="32"/>
          <w:szCs w:val="32"/>
        </w:rPr>
      </w:pPr>
      <w:r w:rsidRPr="00B40D40">
        <w:rPr>
          <w:rFonts w:ascii="仿宋_GB2312" w:eastAsia="仿宋_GB2312" w:hint="eastAsia"/>
          <w:b/>
          <w:bCs/>
          <w:sz w:val="32"/>
          <w:szCs w:val="32"/>
        </w:rPr>
        <w:lastRenderedPageBreak/>
        <w:t>2</w:t>
      </w:r>
      <w:r w:rsidRPr="00B40D40">
        <w:rPr>
          <w:rFonts w:ascii="仿宋_GB2312" w:eastAsia="仿宋_GB2312"/>
          <w:b/>
          <w:bCs/>
          <w:sz w:val="32"/>
          <w:szCs w:val="32"/>
        </w:rPr>
        <w:t>.</w:t>
      </w:r>
      <w:r w:rsidRPr="00B40D40">
        <w:rPr>
          <w:rFonts w:ascii="仿宋_GB2312" w:eastAsia="仿宋_GB2312" w:hint="eastAsia"/>
          <w:b/>
          <w:bCs/>
          <w:sz w:val="32"/>
          <w:szCs w:val="32"/>
        </w:rPr>
        <w:t>明确了一般经营项目和许可经营项目的区别</w:t>
      </w:r>
      <w:r w:rsidR="00B40D40">
        <w:rPr>
          <w:rFonts w:ascii="仿宋_GB2312" w:eastAsia="仿宋_GB2312" w:hint="eastAsia"/>
          <w:b/>
          <w:bCs/>
          <w:sz w:val="32"/>
          <w:szCs w:val="32"/>
        </w:rPr>
        <w:t>，</w:t>
      </w:r>
      <w:r w:rsidR="00B40D40" w:rsidRPr="00B40D40">
        <w:rPr>
          <w:rFonts w:ascii="仿宋_GB2312" w:eastAsia="仿宋_GB2312" w:hint="eastAsia"/>
          <w:b/>
          <w:bCs/>
          <w:sz w:val="32"/>
          <w:szCs w:val="32"/>
        </w:rPr>
        <w:t>便利企业依法自主开展经营活动。</w:t>
      </w:r>
      <w:r>
        <w:rPr>
          <w:rFonts w:ascii="仿宋_GB2312" w:eastAsia="仿宋_GB2312" w:hint="eastAsia"/>
          <w:sz w:val="32"/>
          <w:szCs w:val="32"/>
        </w:rPr>
        <w:t>《通知》</w:t>
      </w:r>
      <w:r w:rsidR="00E8019B">
        <w:rPr>
          <w:rFonts w:ascii="仿宋_GB2312" w:eastAsia="仿宋_GB2312" w:hint="eastAsia"/>
          <w:sz w:val="32"/>
          <w:szCs w:val="32"/>
        </w:rPr>
        <w:t>要求</w:t>
      </w:r>
      <w:r w:rsidR="00E8019B" w:rsidRPr="00E8019B">
        <w:rPr>
          <w:rFonts w:ascii="仿宋_GB2312" w:eastAsia="仿宋_GB2312" w:hint="eastAsia"/>
          <w:sz w:val="32"/>
          <w:szCs w:val="32"/>
        </w:rPr>
        <w:t>登记机关在办理企业登记时，需在营业执照的经营范围项目中分类标注一般经营项目和许可经营项目。</w:t>
      </w:r>
      <w:r w:rsidRPr="005F3CC4">
        <w:rPr>
          <w:rFonts w:ascii="仿宋_GB2312" w:eastAsia="仿宋_GB2312" w:hint="eastAsia"/>
          <w:sz w:val="32"/>
          <w:szCs w:val="32"/>
        </w:rPr>
        <w:t>对于法律法规未禁止且未设定许可审批的一般经营项目，企业取得营业执照后便可依法自主开展经营活动。对于法律法规设定了许可审批的经营项目，企业须经主管部门审批后方可从事相关经营活动</w:t>
      </w:r>
      <w:r w:rsidR="00E8019B" w:rsidRPr="00E8019B">
        <w:rPr>
          <w:rFonts w:ascii="仿宋_GB2312" w:eastAsia="仿宋_GB2312" w:hint="eastAsia"/>
          <w:sz w:val="32"/>
          <w:szCs w:val="32"/>
        </w:rPr>
        <w:t>，企业的经营能力由相关许可进行规范和限定。</w:t>
      </w:r>
      <w:r w:rsidR="00183B9A">
        <w:rPr>
          <w:rFonts w:ascii="仿宋_GB2312" w:eastAsia="仿宋_GB2312" w:hint="eastAsia"/>
          <w:sz w:val="32"/>
          <w:szCs w:val="32"/>
        </w:rPr>
        <w:t>通过在</w:t>
      </w:r>
      <w:r>
        <w:rPr>
          <w:rFonts w:ascii="仿宋_GB2312" w:eastAsia="仿宋_GB2312" w:hint="eastAsia"/>
          <w:sz w:val="32"/>
          <w:szCs w:val="32"/>
        </w:rPr>
        <w:t>营业执照</w:t>
      </w:r>
      <w:r w:rsidR="00183B9A">
        <w:rPr>
          <w:rFonts w:ascii="仿宋_GB2312" w:eastAsia="仿宋_GB2312" w:hint="eastAsia"/>
          <w:sz w:val="32"/>
          <w:szCs w:val="32"/>
        </w:rPr>
        <w:t>上</w:t>
      </w:r>
      <w:r w:rsidRPr="005F3CC4">
        <w:rPr>
          <w:rFonts w:ascii="仿宋_GB2312" w:eastAsia="仿宋_GB2312" w:hint="eastAsia"/>
          <w:sz w:val="32"/>
          <w:szCs w:val="32"/>
        </w:rPr>
        <w:t>分类标注一般经营项目和许可经营项目</w:t>
      </w:r>
      <w:r>
        <w:rPr>
          <w:rFonts w:ascii="仿宋_GB2312" w:eastAsia="仿宋_GB2312" w:hint="eastAsia"/>
          <w:sz w:val="32"/>
          <w:szCs w:val="32"/>
        </w:rPr>
        <w:t>，</w:t>
      </w:r>
      <w:r w:rsidR="00183B9A">
        <w:rPr>
          <w:rFonts w:ascii="仿宋_GB2312" w:eastAsia="仿宋_GB2312" w:hint="eastAsia"/>
          <w:sz w:val="32"/>
          <w:szCs w:val="32"/>
        </w:rPr>
        <w:t>进一步明确</w:t>
      </w:r>
      <w:r w:rsidR="00853DF2">
        <w:rPr>
          <w:rFonts w:ascii="仿宋_GB2312" w:eastAsia="仿宋_GB2312" w:hint="eastAsia"/>
          <w:sz w:val="32"/>
          <w:szCs w:val="32"/>
        </w:rPr>
        <w:t>“证”“照”的功能分离，并</w:t>
      </w:r>
      <w:r>
        <w:rPr>
          <w:rFonts w:ascii="仿宋_GB2312" w:eastAsia="仿宋_GB2312"/>
          <w:sz w:val="32"/>
          <w:szCs w:val="32"/>
        </w:rPr>
        <w:t>给企业和社会</w:t>
      </w:r>
      <w:r w:rsidR="00183B9A">
        <w:rPr>
          <w:rFonts w:ascii="仿宋_GB2312" w:eastAsia="仿宋_GB2312" w:hint="eastAsia"/>
          <w:sz w:val="32"/>
          <w:szCs w:val="32"/>
        </w:rPr>
        <w:t>公众以</w:t>
      </w:r>
      <w:r>
        <w:rPr>
          <w:rFonts w:ascii="仿宋_GB2312" w:eastAsia="仿宋_GB2312"/>
          <w:sz w:val="32"/>
          <w:szCs w:val="32"/>
        </w:rPr>
        <w:t>明确</w:t>
      </w:r>
      <w:r w:rsidR="00183B9A">
        <w:rPr>
          <w:rFonts w:ascii="仿宋_GB2312" w:eastAsia="仿宋_GB2312" w:hint="eastAsia"/>
          <w:sz w:val="32"/>
          <w:szCs w:val="32"/>
        </w:rPr>
        <w:t>的</w:t>
      </w:r>
      <w:r>
        <w:rPr>
          <w:rFonts w:ascii="仿宋_GB2312" w:eastAsia="仿宋_GB2312"/>
          <w:sz w:val="32"/>
          <w:szCs w:val="32"/>
        </w:rPr>
        <w:t>告知</w:t>
      </w:r>
      <w:r w:rsidRPr="005F3CC4">
        <w:rPr>
          <w:rFonts w:ascii="仿宋_GB2312" w:eastAsia="仿宋_GB2312" w:hint="eastAsia"/>
          <w:sz w:val="32"/>
          <w:szCs w:val="32"/>
        </w:rPr>
        <w:t>。</w:t>
      </w:r>
    </w:p>
    <w:p w14:paraId="11FF7593" w14:textId="41BDC590" w:rsidR="005F3CC4" w:rsidRDefault="005F3CC4" w:rsidP="005F3CC4">
      <w:pPr>
        <w:ind w:firstLineChars="200" w:firstLine="643"/>
        <w:rPr>
          <w:rFonts w:ascii="仿宋_GB2312" w:eastAsia="仿宋_GB2312"/>
          <w:sz w:val="32"/>
          <w:szCs w:val="32"/>
        </w:rPr>
      </w:pPr>
      <w:r w:rsidRPr="004F5A50">
        <w:rPr>
          <w:rFonts w:ascii="仿宋_GB2312" w:eastAsia="仿宋_GB2312" w:hint="eastAsia"/>
          <w:b/>
          <w:bCs/>
          <w:sz w:val="32"/>
          <w:szCs w:val="32"/>
        </w:rPr>
        <w:t>3</w:t>
      </w:r>
      <w:r w:rsidRPr="004F5A50">
        <w:rPr>
          <w:rFonts w:ascii="仿宋_GB2312" w:eastAsia="仿宋_GB2312"/>
          <w:b/>
          <w:bCs/>
          <w:sz w:val="32"/>
          <w:szCs w:val="32"/>
        </w:rPr>
        <w:t>.</w:t>
      </w:r>
      <w:r w:rsidR="004F5A50" w:rsidRPr="004F5A50">
        <w:rPr>
          <w:rFonts w:hint="eastAsia"/>
          <w:b/>
          <w:bCs/>
        </w:rPr>
        <w:t xml:space="preserve"> </w:t>
      </w:r>
      <w:r w:rsidR="004F5A50" w:rsidRPr="004F5A50">
        <w:rPr>
          <w:rFonts w:ascii="仿宋_GB2312" w:eastAsia="仿宋_GB2312" w:hint="eastAsia"/>
          <w:b/>
          <w:bCs/>
          <w:sz w:val="32"/>
          <w:szCs w:val="32"/>
        </w:rPr>
        <w:t>简化经营范围登记方式和内容，降低企业经营范围登记制度性成本。</w:t>
      </w:r>
      <w:r w:rsidR="00BE6842" w:rsidRPr="00BE6842">
        <w:rPr>
          <w:rFonts w:ascii="仿宋_GB2312" w:eastAsia="仿宋_GB2312" w:hint="eastAsia"/>
          <w:sz w:val="32"/>
          <w:szCs w:val="32"/>
        </w:rPr>
        <w:t>为了给申请人提供更加便利的登记服务，</w:t>
      </w:r>
      <w:r>
        <w:rPr>
          <w:rFonts w:ascii="仿宋_GB2312" w:eastAsia="仿宋_GB2312"/>
          <w:sz w:val="32"/>
          <w:szCs w:val="32"/>
        </w:rPr>
        <w:t>《</w:t>
      </w:r>
      <w:r>
        <w:rPr>
          <w:rFonts w:ascii="仿宋_GB2312" w:eastAsia="仿宋_GB2312" w:hint="eastAsia"/>
          <w:sz w:val="32"/>
          <w:szCs w:val="32"/>
        </w:rPr>
        <w:t>通知</w:t>
      </w:r>
      <w:r>
        <w:rPr>
          <w:rFonts w:ascii="仿宋_GB2312" w:eastAsia="仿宋_GB2312"/>
          <w:sz w:val="32"/>
          <w:szCs w:val="32"/>
        </w:rPr>
        <w:t>》</w:t>
      </w:r>
      <w:r w:rsidR="00BE6842">
        <w:rPr>
          <w:rFonts w:ascii="仿宋_GB2312" w:eastAsia="仿宋_GB2312" w:hint="eastAsia"/>
          <w:sz w:val="32"/>
          <w:szCs w:val="32"/>
        </w:rPr>
        <w:t>提出将经营范围的填报登记方式由现在的“写作文”优化调整为</w:t>
      </w:r>
      <w:r w:rsidR="00BE6842" w:rsidRPr="00BE6842">
        <w:rPr>
          <w:rFonts w:ascii="仿宋_GB2312" w:eastAsia="仿宋_GB2312" w:hint="eastAsia"/>
          <w:sz w:val="32"/>
          <w:szCs w:val="32"/>
        </w:rPr>
        <w:t>“选条目”形式</w:t>
      </w:r>
      <w:r w:rsidR="00BE6842">
        <w:rPr>
          <w:rFonts w:ascii="仿宋_GB2312" w:eastAsia="仿宋_GB2312" w:hint="eastAsia"/>
          <w:sz w:val="32"/>
          <w:szCs w:val="32"/>
        </w:rPr>
        <w:t>，</w:t>
      </w:r>
      <w:r w:rsidR="00BE6842" w:rsidRPr="00BE6842">
        <w:rPr>
          <w:rFonts w:ascii="仿宋_GB2312" w:eastAsia="仿宋_GB2312" w:hint="eastAsia"/>
          <w:sz w:val="32"/>
          <w:szCs w:val="32"/>
        </w:rPr>
        <w:t>由申请人自主查询并自由选择规范条目申请登记。</w:t>
      </w:r>
      <w:r>
        <w:rPr>
          <w:rFonts w:ascii="仿宋_GB2312" w:eastAsia="仿宋_GB2312" w:hint="eastAsia"/>
          <w:sz w:val="32"/>
          <w:szCs w:val="32"/>
        </w:rPr>
        <w:t>同时</w:t>
      </w:r>
      <w:r>
        <w:rPr>
          <w:rFonts w:ascii="仿宋_GB2312" w:eastAsia="仿宋_GB2312"/>
          <w:sz w:val="32"/>
          <w:szCs w:val="32"/>
        </w:rPr>
        <w:t>，为了做好衔接</w:t>
      </w:r>
      <w:r w:rsidR="00871F61">
        <w:rPr>
          <w:rFonts w:ascii="仿宋_GB2312" w:eastAsia="仿宋_GB2312" w:hint="eastAsia"/>
          <w:sz w:val="32"/>
          <w:szCs w:val="32"/>
        </w:rPr>
        <w:t>和完善</w:t>
      </w:r>
      <w:r>
        <w:rPr>
          <w:rFonts w:ascii="仿宋_GB2312" w:eastAsia="仿宋_GB2312"/>
          <w:sz w:val="32"/>
          <w:szCs w:val="32"/>
        </w:rPr>
        <w:t>工作</w:t>
      </w:r>
      <w:r>
        <w:rPr>
          <w:rFonts w:ascii="仿宋_GB2312" w:eastAsia="仿宋_GB2312" w:hint="eastAsia"/>
          <w:sz w:val="32"/>
          <w:szCs w:val="32"/>
        </w:rPr>
        <w:t>，</w:t>
      </w:r>
      <w:r w:rsidR="00871F61">
        <w:rPr>
          <w:rFonts w:ascii="仿宋_GB2312" w:eastAsia="仿宋_GB2312" w:hint="eastAsia"/>
          <w:sz w:val="32"/>
          <w:szCs w:val="32"/>
        </w:rPr>
        <w:t>在试点阶段，</w:t>
      </w:r>
      <w:r w:rsidRPr="005F3CC4">
        <w:rPr>
          <w:rFonts w:ascii="仿宋_GB2312" w:eastAsia="仿宋_GB2312" w:hint="eastAsia"/>
          <w:sz w:val="32"/>
          <w:szCs w:val="32"/>
        </w:rPr>
        <w:t>对于规范目录未包含的</w:t>
      </w:r>
      <w:r w:rsidR="00527A46">
        <w:rPr>
          <w:rFonts w:ascii="仿宋_GB2312" w:eastAsia="仿宋_GB2312" w:hint="eastAsia"/>
          <w:sz w:val="32"/>
          <w:szCs w:val="32"/>
        </w:rPr>
        <w:t>、无法归入已有规范条目的</w:t>
      </w:r>
      <w:r w:rsidRPr="005F3CC4">
        <w:rPr>
          <w:rFonts w:ascii="仿宋_GB2312" w:eastAsia="仿宋_GB2312" w:hint="eastAsia"/>
          <w:sz w:val="32"/>
          <w:szCs w:val="32"/>
        </w:rPr>
        <w:t>一般经营活动，申请人可自主填报申请登记。对申请人自主填报的项目，登记机关按现行登记要求进行审查规范，涉及许可项目的，严格使用全国统一经营范围标准化规定进行登记。</w:t>
      </w:r>
      <w:r w:rsidR="00527A46" w:rsidRPr="00527A46">
        <w:rPr>
          <w:rFonts w:ascii="仿宋_GB2312" w:eastAsia="仿宋_GB2312" w:hint="eastAsia"/>
          <w:sz w:val="32"/>
          <w:szCs w:val="32"/>
        </w:rPr>
        <w:t>对于全部使用规范条目的经营范围登记申请，登记机关可不进行审查。</w:t>
      </w:r>
    </w:p>
    <w:p w14:paraId="593049A8" w14:textId="0D9F1646" w:rsidR="005F3CC4" w:rsidRPr="00527A46" w:rsidRDefault="00527A46" w:rsidP="00853DF2">
      <w:pPr>
        <w:ind w:firstLineChars="200" w:firstLine="640"/>
        <w:rPr>
          <w:rFonts w:ascii="仿宋_GB2312" w:eastAsia="仿宋_GB2312"/>
          <w:sz w:val="32"/>
          <w:szCs w:val="32"/>
        </w:rPr>
      </w:pPr>
      <w:r>
        <w:rPr>
          <w:rFonts w:ascii="仿宋_GB2312" w:eastAsia="仿宋_GB2312" w:hint="eastAsia"/>
          <w:sz w:val="32"/>
          <w:szCs w:val="32"/>
        </w:rPr>
        <w:t>在调研时，有企业反映因为</w:t>
      </w:r>
      <w:r w:rsidR="005F3CC4">
        <w:rPr>
          <w:rFonts w:ascii="仿宋_GB2312" w:eastAsia="仿宋_GB2312" w:hint="eastAsia"/>
          <w:sz w:val="32"/>
          <w:szCs w:val="32"/>
        </w:rPr>
        <w:t>经营范围混杂记载了企业自</w:t>
      </w:r>
      <w:r w:rsidR="005F3CC4">
        <w:rPr>
          <w:rFonts w:ascii="仿宋_GB2312" w:eastAsia="仿宋_GB2312" w:hint="eastAsia"/>
          <w:sz w:val="32"/>
          <w:szCs w:val="32"/>
        </w:rPr>
        <w:lastRenderedPageBreak/>
        <w:t>行申请的内容和许可证照审批的内容，所以企业常</w:t>
      </w:r>
      <w:r w:rsidR="00853DF2">
        <w:rPr>
          <w:rFonts w:ascii="仿宋_GB2312" w:eastAsia="仿宋_GB2312" w:hint="eastAsia"/>
          <w:sz w:val="32"/>
          <w:szCs w:val="32"/>
        </w:rPr>
        <w:t>常因为许可事项的调整而需要变更登记经营范围</w:t>
      </w:r>
      <w:r w:rsidR="005F3CC4">
        <w:rPr>
          <w:rFonts w:ascii="仿宋_GB2312" w:eastAsia="仿宋_GB2312" w:hint="eastAsia"/>
          <w:sz w:val="32"/>
          <w:szCs w:val="32"/>
        </w:rPr>
        <w:t>。</w:t>
      </w:r>
      <w:r>
        <w:rPr>
          <w:rFonts w:ascii="仿宋_GB2312" w:eastAsia="仿宋_GB2312" w:hint="eastAsia"/>
          <w:sz w:val="32"/>
          <w:szCs w:val="32"/>
        </w:rPr>
        <w:t>为</w:t>
      </w:r>
      <w:r w:rsidRPr="005F3CC4">
        <w:rPr>
          <w:rFonts w:ascii="仿宋_GB2312" w:eastAsia="仿宋_GB2312" w:hint="eastAsia"/>
          <w:sz w:val="32"/>
          <w:szCs w:val="32"/>
        </w:rPr>
        <w:t>减轻企业因许可内容变更反复办理经营范围变更登记的负担</w:t>
      </w:r>
      <w:r>
        <w:rPr>
          <w:rFonts w:ascii="仿宋_GB2312" w:eastAsia="仿宋_GB2312" w:hint="eastAsia"/>
          <w:sz w:val="32"/>
          <w:szCs w:val="32"/>
        </w:rPr>
        <w:t>，</w:t>
      </w:r>
      <w:r w:rsidR="005F3CC4">
        <w:rPr>
          <w:rFonts w:ascii="仿宋_GB2312" w:eastAsia="仿宋_GB2312" w:hint="eastAsia"/>
          <w:sz w:val="32"/>
          <w:szCs w:val="32"/>
        </w:rPr>
        <w:t>《通知》提出</w:t>
      </w:r>
      <w:r w:rsidR="005F3CC4" w:rsidRPr="005F3CC4">
        <w:rPr>
          <w:rFonts w:ascii="仿宋_GB2312" w:eastAsia="仿宋_GB2312" w:hint="eastAsia"/>
          <w:sz w:val="32"/>
          <w:szCs w:val="32"/>
        </w:rPr>
        <w:t>对于许可经营项目，营业执照仅记载规范条目，不再记载相关许可文件核定的具体经营项目内容。</w:t>
      </w:r>
      <w:r w:rsidR="005F3CC4">
        <w:rPr>
          <w:rFonts w:ascii="仿宋_GB2312" w:eastAsia="仿宋_GB2312" w:hint="eastAsia"/>
          <w:sz w:val="32"/>
          <w:szCs w:val="32"/>
        </w:rPr>
        <w:t>在登记时</w:t>
      </w:r>
      <w:r w:rsidR="005F3CC4">
        <w:rPr>
          <w:rFonts w:ascii="仿宋_GB2312" w:eastAsia="仿宋_GB2312"/>
          <w:sz w:val="32"/>
          <w:szCs w:val="32"/>
        </w:rPr>
        <w:t>，</w:t>
      </w:r>
      <w:r w:rsidR="005F3CC4" w:rsidRPr="005F3CC4">
        <w:rPr>
          <w:rFonts w:ascii="仿宋_GB2312" w:eastAsia="仿宋_GB2312" w:hint="eastAsia"/>
          <w:sz w:val="32"/>
          <w:szCs w:val="32"/>
        </w:rPr>
        <w:t>涉及前置许可项目的，</w:t>
      </w:r>
      <w:r w:rsidR="005F3CC4">
        <w:rPr>
          <w:rFonts w:ascii="仿宋_GB2312" w:eastAsia="仿宋_GB2312" w:hint="eastAsia"/>
          <w:sz w:val="32"/>
          <w:szCs w:val="32"/>
        </w:rPr>
        <w:t>仍</w:t>
      </w:r>
      <w:r w:rsidR="005F3CC4" w:rsidRPr="005F3CC4">
        <w:rPr>
          <w:rFonts w:ascii="仿宋_GB2312" w:eastAsia="仿宋_GB2312" w:hint="eastAsia"/>
          <w:sz w:val="32"/>
          <w:szCs w:val="32"/>
        </w:rPr>
        <w:t>须依法取得相关许可审批</w:t>
      </w:r>
      <w:r w:rsidR="005F3CC4">
        <w:rPr>
          <w:rFonts w:ascii="仿宋_GB2312" w:eastAsia="仿宋_GB2312" w:hint="eastAsia"/>
          <w:sz w:val="32"/>
          <w:szCs w:val="32"/>
        </w:rPr>
        <w:t>，</w:t>
      </w:r>
      <w:r w:rsidR="00853DF2">
        <w:rPr>
          <w:rFonts w:ascii="仿宋_GB2312" w:eastAsia="仿宋_GB2312" w:hint="eastAsia"/>
          <w:sz w:val="32"/>
          <w:szCs w:val="32"/>
        </w:rPr>
        <w:t>《通知》同时明确了</w:t>
      </w:r>
      <w:r w:rsidR="005F3CC4" w:rsidRPr="005F3CC4">
        <w:rPr>
          <w:rFonts w:ascii="仿宋_GB2312" w:eastAsia="仿宋_GB2312" w:hint="eastAsia"/>
          <w:sz w:val="32"/>
          <w:szCs w:val="32"/>
        </w:rPr>
        <w:t>前置目录与规范条目的对应</w:t>
      </w:r>
      <w:r w:rsidR="00853DF2">
        <w:rPr>
          <w:rFonts w:ascii="仿宋_GB2312" w:eastAsia="仿宋_GB2312" w:hint="eastAsia"/>
          <w:sz w:val="32"/>
          <w:szCs w:val="32"/>
        </w:rPr>
        <w:t>关系</w:t>
      </w:r>
      <w:r w:rsidR="005F3CC4" w:rsidRPr="005F3CC4">
        <w:rPr>
          <w:rFonts w:ascii="仿宋_GB2312" w:eastAsia="仿宋_GB2312" w:hint="eastAsia"/>
          <w:sz w:val="32"/>
          <w:szCs w:val="32"/>
        </w:rPr>
        <w:t>。</w:t>
      </w:r>
      <w:r w:rsidRPr="00527A46">
        <w:rPr>
          <w:rFonts w:ascii="仿宋_GB2312" w:eastAsia="仿宋_GB2312" w:hint="eastAsia"/>
          <w:sz w:val="32"/>
          <w:szCs w:val="32"/>
        </w:rPr>
        <w:t>涉及后置许可经营项目的，企业可先办理经营范围登记后再申请许可，也可先申请许可审批再依法办理经营范围登记。</w:t>
      </w:r>
    </w:p>
    <w:p w14:paraId="2C869F35" w14:textId="4752B795" w:rsidR="005F3CC4" w:rsidRPr="005F3CC4" w:rsidRDefault="00853DF2" w:rsidP="005F3CC4">
      <w:pPr>
        <w:ind w:firstLineChars="200" w:firstLine="643"/>
        <w:rPr>
          <w:rFonts w:ascii="仿宋_GB2312" w:eastAsia="仿宋_GB2312"/>
          <w:sz w:val="32"/>
          <w:szCs w:val="32"/>
        </w:rPr>
      </w:pPr>
      <w:r w:rsidRPr="00527A46">
        <w:rPr>
          <w:rFonts w:ascii="仿宋_GB2312" w:eastAsia="仿宋_GB2312" w:hint="eastAsia"/>
          <w:b/>
          <w:bCs/>
          <w:sz w:val="32"/>
          <w:szCs w:val="32"/>
        </w:rPr>
        <w:t>4</w:t>
      </w:r>
      <w:r w:rsidRPr="00527A46">
        <w:rPr>
          <w:rFonts w:ascii="仿宋_GB2312" w:eastAsia="仿宋_GB2312"/>
          <w:b/>
          <w:bCs/>
          <w:sz w:val="32"/>
          <w:szCs w:val="32"/>
        </w:rPr>
        <w:t>.</w:t>
      </w:r>
      <w:r w:rsidR="00527A46" w:rsidRPr="00527A46">
        <w:rPr>
          <w:rFonts w:hint="eastAsia"/>
          <w:b/>
          <w:bCs/>
        </w:rPr>
        <w:t xml:space="preserve"> </w:t>
      </w:r>
      <w:r w:rsidR="00527A46" w:rsidRPr="00527A46">
        <w:rPr>
          <w:rFonts w:ascii="仿宋_GB2312" w:eastAsia="仿宋_GB2312" w:hint="eastAsia"/>
          <w:b/>
          <w:bCs/>
          <w:sz w:val="32"/>
          <w:szCs w:val="32"/>
        </w:rPr>
        <w:t>提出了做好信息推送和目录更新维护工作</w:t>
      </w:r>
      <w:r w:rsidR="00527A46">
        <w:rPr>
          <w:rFonts w:ascii="仿宋_GB2312" w:eastAsia="仿宋_GB2312" w:hint="eastAsia"/>
          <w:b/>
          <w:bCs/>
          <w:sz w:val="32"/>
          <w:szCs w:val="32"/>
        </w:rPr>
        <w:t>的要求</w:t>
      </w:r>
      <w:r w:rsidR="00527A46" w:rsidRPr="00527A46">
        <w:rPr>
          <w:rFonts w:ascii="仿宋_GB2312" w:eastAsia="仿宋_GB2312" w:hint="eastAsia"/>
          <w:b/>
          <w:bCs/>
          <w:sz w:val="32"/>
          <w:szCs w:val="32"/>
        </w:rPr>
        <w:t>，强化登记注册和许可审批的衔接。</w:t>
      </w:r>
      <w:r>
        <w:rPr>
          <w:rFonts w:ascii="仿宋_GB2312" w:eastAsia="仿宋_GB2312" w:hint="eastAsia"/>
          <w:sz w:val="32"/>
          <w:szCs w:val="32"/>
        </w:rPr>
        <w:t>按照“证照分离”改革</w:t>
      </w:r>
      <w:r>
        <w:rPr>
          <w:rFonts w:ascii="仿宋_GB2312" w:eastAsia="仿宋_GB2312"/>
          <w:sz w:val="32"/>
          <w:szCs w:val="32"/>
        </w:rPr>
        <w:t>要求，</w:t>
      </w:r>
      <w:r w:rsidR="00527A46">
        <w:rPr>
          <w:rFonts w:ascii="仿宋_GB2312" w:eastAsia="仿宋_GB2312" w:hint="eastAsia"/>
          <w:sz w:val="32"/>
          <w:szCs w:val="32"/>
        </w:rPr>
        <w:t>《通知》提出</w:t>
      </w:r>
      <w:r w:rsidR="00527A46" w:rsidRPr="00527A46">
        <w:rPr>
          <w:rFonts w:ascii="仿宋_GB2312" w:eastAsia="仿宋_GB2312" w:hint="eastAsia"/>
          <w:sz w:val="32"/>
          <w:szCs w:val="32"/>
        </w:rPr>
        <w:t>市场监管部门需根据企业申报的经营范围，按照规范目录明确的经营范围和涉企经营许可事项对应关系，在登记数据记录中标记出涉及到需要推送和共享的有关主管部门。</w:t>
      </w:r>
      <w:r w:rsidR="00527A46">
        <w:rPr>
          <w:rFonts w:ascii="仿宋_GB2312" w:eastAsia="仿宋_GB2312" w:hint="eastAsia"/>
          <w:sz w:val="32"/>
          <w:szCs w:val="32"/>
        </w:rPr>
        <w:t>对于</w:t>
      </w:r>
      <w:r w:rsidR="005F3CC4" w:rsidRPr="005F3CC4">
        <w:rPr>
          <w:rFonts w:ascii="仿宋_GB2312" w:eastAsia="仿宋_GB2312" w:hint="eastAsia"/>
          <w:sz w:val="32"/>
          <w:szCs w:val="32"/>
        </w:rPr>
        <w:t>改革直接取消审批的事项</w:t>
      </w:r>
      <w:r w:rsidR="00527A46">
        <w:rPr>
          <w:rFonts w:ascii="仿宋_GB2312" w:eastAsia="仿宋_GB2312" w:hint="eastAsia"/>
          <w:sz w:val="32"/>
          <w:szCs w:val="32"/>
        </w:rPr>
        <w:t>、</w:t>
      </w:r>
      <w:r w:rsidR="005F3CC4" w:rsidRPr="005F3CC4">
        <w:rPr>
          <w:rFonts w:ascii="仿宋_GB2312" w:eastAsia="仿宋_GB2312" w:hint="eastAsia"/>
          <w:sz w:val="32"/>
          <w:szCs w:val="32"/>
        </w:rPr>
        <w:t>审批改为备案</w:t>
      </w:r>
      <w:r>
        <w:rPr>
          <w:rFonts w:ascii="仿宋_GB2312" w:eastAsia="仿宋_GB2312" w:hint="eastAsia"/>
          <w:sz w:val="32"/>
          <w:szCs w:val="32"/>
        </w:rPr>
        <w:t>的</w:t>
      </w:r>
      <w:r>
        <w:rPr>
          <w:rFonts w:ascii="仿宋_GB2312" w:eastAsia="仿宋_GB2312"/>
          <w:sz w:val="32"/>
          <w:szCs w:val="32"/>
        </w:rPr>
        <w:t>事项</w:t>
      </w:r>
      <w:r w:rsidR="00527A46">
        <w:rPr>
          <w:rFonts w:ascii="仿宋_GB2312" w:eastAsia="仿宋_GB2312" w:hint="eastAsia"/>
          <w:sz w:val="32"/>
          <w:szCs w:val="32"/>
        </w:rPr>
        <w:t>，要按照改革要求做好信息共享工作。</w:t>
      </w:r>
    </w:p>
    <w:p w14:paraId="5636863A" w14:textId="05707FA8" w:rsidR="00E95F14" w:rsidRDefault="00853DF2" w:rsidP="005F3CC4">
      <w:pPr>
        <w:ind w:firstLineChars="200" w:firstLine="643"/>
        <w:rPr>
          <w:rFonts w:ascii="仿宋_GB2312" w:eastAsia="仿宋_GB2312"/>
          <w:sz w:val="32"/>
          <w:szCs w:val="32"/>
        </w:rPr>
      </w:pPr>
      <w:r w:rsidRPr="00E87175">
        <w:rPr>
          <w:rFonts w:ascii="仿宋_GB2312" w:eastAsia="仿宋_GB2312" w:hint="eastAsia"/>
          <w:b/>
          <w:bCs/>
          <w:sz w:val="32"/>
          <w:szCs w:val="32"/>
        </w:rPr>
        <w:t>5</w:t>
      </w:r>
      <w:r w:rsidRPr="00E87175">
        <w:rPr>
          <w:rFonts w:ascii="仿宋_GB2312" w:eastAsia="仿宋_GB2312"/>
          <w:b/>
          <w:bCs/>
          <w:sz w:val="32"/>
          <w:szCs w:val="32"/>
        </w:rPr>
        <w:t>.</w:t>
      </w:r>
      <w:r w:rsidRPr="00E87175">
        <w:rPr>
          <w:rFonts w:ascii="仿宋_GB2312" w:eastAsia="仿宋_GB2312" w:hint="eastAsia"/>
          <w:b/>
          <w:bCs/>
          <w:sz w:val="32"/>
          <w:szCs w:val="32"/>
        </w:rPr>
        <w:t>提出</w:t>
      </w:r>
      <w:r w:rsidR="005F3CC4" w:rsidRPr="00E87175">
        <w:rPr>
          <w:rFonts w:ascii="仿宋_GB2312" w:eastAsia="仿宋_GB2312" w:hint="eastAsia"/>
          <w:b/>
          <w:bCs/>
          <w:sz w:val="32"/>
          <w:szCs w:val="32"/>
        </w:rPr>
        <w:t>做好规范目录和条目的更新</w:t>
      </w:r>
      <w:r w:rsidRPr="00E87175">
        <w:rPr>
          <w:rFonts w:ascii="仿宋_GB2312" w:eastAsia="仿宋_GB2312" w:hint="eastAsia"/>
          <w:b/>
          <w:bCs/>
          <w:sz w:val="32"/>
          <w:szCs w:val="32"/>
        </w:rPr>
        <w:t>要求</w:t>
      </w:r>
      <w:r w:rsidR="00E87175" w:rsidRPr="00E87175">
        <w:rPr>
          <w:rFonts w:ascii="仿宋_GB2312" w:eastAsia="仿宋_GB2312" w:hint="eastAsia"/>
          <w:b/>
          <w:bCs/>
          <w:sz w:val="32"/>
          <w:szCs w:val="32"/>
        </w:rPr>
        <w:t>，支持新兴行业发展。</w:t>
      </w:r>
      <w:r w:rsidR="00AE598B">
        <w:rPr>
          <w:rFonts w:ascii="仿宋_GB2312" w:eastAsia="仿宋_GB2312" w:hint="eastAsia"/>
          <w:sz w:val="32"/>
          <w:szCs w:val="32"/>
        </w:rPr>
        <w:t>《通知》明确了经营范围规范条目的更新机制</w:t>
      </w:r>
      <w:r w:rsidR="00AE598B" w:rsidRPr="005F3CC4">
        <w:rPr>
          <w:rFonts w:ascii="仿宋_GB2312" w:eastAsia="仿宋_GB2312" w:hint="eastAsia"/>
          <w:sz w:val="32"/>
          <w:szCs w:val="32"/>
        </w:rPr>
        <w:t>。</w:t>
      </w:r>
      <w:r w:rsidR="005F3CC4" w:rsidRPr="005F3CC4">
        <w:rPr>
          <w:rFonts w:ascii="仿宋_GB2312" w:eastAsia="仿宋_GB2312" w:hint="eastAsia"/>
          <w:sz w:val="32"/>
          <w:szCs w:val="32"/>
        </w:rPr>
        <w:t>经营范围规范目录和条目由总局统一更新维护</w:t>
      </w:r>
      <w:r w:rsidR="00AE598B">
        <w:rPr>
          <w:rFonts w:ascii="仿宋_GB2312" w:eastAsia="仿宋_GB2312" w:hint="eastAsia"/>
          <w:sz w:val="32"/>
          <w:szCs w:val="32"/>
        </w:rPr>
        <w:t>，</w:t>
      </w:r>
      <w:r w:rsidR="00AE598B" w:rsidRPr="00AE598B">
        <w:rPr>
          <w:rFonts w:ascii="仿宋_GB2312" w:eastAsia="仿宋_GB2312" w:hint="eastAsia"/>
          <w:sz w:val="32"/>
          <w:szCs w:val="32"/>
        </w:rPr>
        <w:t>对于规范目录未纳入，以及未明确与规范条目对应关系的新兴行业和经营项目，</w:t>
      </w:r>
      <w:r w:rsidR="00AE598B">
        <w:rPr>
          <w:rFonts w:ascii="仿宋_GB2312" w:eastAsia="仿宋_GB2312" w:hint="eastAsia"/>
          <w:sz w:val="32"/>
          <w:szCs w:val="32"/>
        </w:rPr>
        <w:t>由各地登记机关或企业、申请人</w:t>
      </w:r>
      <w:r w:rsidR="00AE598B" w:rsidRPr="00AE598B">
        <w:rPr>
          <w:rFonts w:ascii="仿宋_GB2312" w:eastAsia="仿宋_GB2312" w:hint="eastAsia"/>
          <w:sz w:val="32"/>
          <w:szCs w:val="32"/>
        </w:rPr>
        <w:t>向总局反馈意见建议，由总局定期更新纳入规范目录管理</w:t>
      </w:r>
      <w:r w:rsidR="005F3CC4" w:rsidRPr="005F3CC4">
        <w:rPr>
          <w:rFonts w:ascii="仿宋_GB2312" w:eastAsia="仿宋_GB2312" w:hint="eastAsia"/>
          <w:sz w:val="32"/>
          <w:szCs w:val="32"/>
        </w:rPr>
        <w:t>。总局向社会公众统一公开经</w:t>
      </w:r>
      <w:r w:rsidR="005F3CC4" w:rsidRPr="005F3CC4">
        <w:rPr>
          <w:rFonts w:ascii="仿宋_GB2312" w:eastAsia="仿宋_GB2312" w:hint="eastAsia"/>
          <w:sz w:val="32"/>
          <w:szCs w:val="32"/>
        </w:rPr>
        <w:lastRenderedPageBreak/>
        <w:t>营范围规范目录，并提供经营范围登记规范条目查询系统，便利申请人和社会公众自主查询使用及反馈意见。</w:t>
      </w:r>
      <w:r w:rsidR="00AE598B">
        <w:rPr>
          <w:rFonts w:ascii="仿宋_GB2312" w:eastAsia="仿宋_GB2312" w:hint="eastAsia"/>
          <w:sz w:val="32"/>
          <w:szCs w:val="32"/>
        </w:rPr>
        <w:t>《通知》同时明确了各省</w:t>
      </w:r>
      <w:r w:rsidR="00AE598B" w:rsidRPr="00AE598B">
        <w:rPr>
          <w:rFonts w:ascii="仿宋_GB2312" w:eastAsia="仿宋_GB2312" w:hint="eastAsia"/>
          <w:sz w:val="32"/>
          <w:szCs w:val="32"/>
        </w:rPr>
        <w:t>特有的许可事项</w:t>
      </w:r>
      <w:r w:rsidR="00AE598B">
        <w:rPr>
          <w:rFonts w:ascii="仿宋_GB2312" w:eastAsia="仿宋_GB2312" w:hint="eastAsia"/>
          <w:sz w:val="32"/>
          <w:szCs w:val="32"/>
        </w:rPr>
        <w:t>与总局统一规范目录的衔接方式。</w:t>
      </w:r>
    </w:p>
    <w:p w14:paraId="47DDFE43" w14:textId="202F3A2E" w:rsidR="00C85EB5" w:rsidRPr="00C85EB5" w:rsidRDefault="00C85EB5" w:rsidP="005F3CC4">
      <w:pPr>
        <w:ind w:firstLineChars="200" w:firstLine="643"/>
        <w:rPr>
          <w:rFonts w:ascii="仿宋_GB2312" w:eastAsia="仿宋_GB2312"/>
          <w:sz w:val="32"/>
          <w:szCs w:val="32"/>
        </w:rPr>
      </w:pPr>
      <w:r w:rsidRPr="00C85EB5">
        <w:rPr>
          <w:rFonts w:ascii="仿宋_GB2312" w:eastAsia="仿宋_GB2312"/>
          <w:b/>
          <w:bCs/>
          <w:sz w:val="32"/>
          <w:szCs w:val="32"/>
        </w:rPr>
        <w:t>6.</w:t>
      </w:r>
      <w:r w:rsidRPr="00C85EB5">
        <w:rPr>
          <w:rFonts w:hint="eastAsia"/>
          <w:b/>
          <w:bCs/>
        </w:rPr>
        <w:t xml:space="preserve"> </w:t>
      </w:r>
      <w:r w:rsidRPr="00C85EB5">
        <w:rPr>
          <w:rFonts w:ascii="仿宋_GB2312" w:eastAsia="仿宋_GB2312" w:hint="eastAsia"/>
          <w:b/>
          <w:bCs/>
          <w:sz w:val="32"/>
          <w:szCs w:val="32"/>
        </w:rPr>
        <w:t>提出</w:t>
      </w:r>
      <w:r>
        <w:rPr>
          <w:rFonts w:ascii="仿宋_GB2312" w:eastAsia="仿宋_GB2312" w:hint="eastAsia"/>
          <w:b/>
          <w:bCs/>
          <w:sz w:val="32"/>
          <w:szCs w:val="32"/>
        </w:rPr>
        <w:t>了</w:t>
      </w:r>
      <w:r w:rsidRPr="00C85EB5">
        <w:rPr>
          <w:rFonts w:ascii="仿宋_GB2312" w:eastAsia="仿宋_GB2312" w:hint="eastAsia"/>
          <w:b/>
          <w:bCs/>
          <w:sz w:val="32"/>
          <w:szCs w:val="32"/>
        </w:rPr>
        <w:t>改进全程电子化登记软件，推行经营范围智能化申报和审核</w:t>
      </w:r>
      <w:r>
        <w:rPr>
          <w:rFonts w:ascii="仿宋_GB2312" w:eastAsia="仿宋_GB2312" w:hint="eastAsia"/>
          <w:b/>
          <w:bCs/>
          <w:sz w:val="32"/>
          <w:szCs w:val="32"/>
        </w:rPr>
        <w:t>的工作要求</w:t>
      </w:r>
      <w:r w:rsidRPr="00C85EB5">
        <w:rPr>
          <w:rFonts w:ascii="仿宋_GB2312" w:eastAsia="仿宋_GB2312" w:hint="eastAsia"/>
          <w:b/>
          <w:bCs/>
          <w:sz w:val="32"/>
          <w:szCs w:val="32"/>
        </w:rPr>
        <w:t>。</w:t>
      </w:r>
      <w:r w:rsidRPr="00C85EB5">
        <w:rPr>
          <w:rFonts w:ascii="仿宋_GB2312" w:eastAsia="仿宋_GB2312" w:hint="eastAsia"/>
          <w:sz w:val="32"/>
          <w:szCs w:val="32"/>
        </w:rPr>
        <w:t>为了</w:t>
      </w:r>
      <w:r>
        <w:rPr>
          <w:rFonts w:ascii="仿宋_GB2312" w:eastAsia="仿宋_GB2312" w:hint="eastAsia"/>
          <w:sz w:val="32"/>
          <w:szCs w:val="32"/>
        </w:rPr>
        <w:t>确保经营范围登记的规范化和标准化，解决目前存在的企业经营范围“填报难”、各地标准不一致的问题，</w:t>
      </w:r>
      <w:r w:rsidRPr="00C85EB5">
        <w:rPr>
          <w:rFonts w:ascii="仿宋_GB2312" w:eastAsia="仿宋_GB2312" w:hint="eastAsia"/>
          <w:sz w:val="32"/>
          <w:szCs w:val="32"/>
        </w:rPr>
        <w:t>总局</w:t>
      </w:r>
      <w:r>
        <w:rPr>
          <w:rFonts w:ascii="仿宋_GB2312" w:eastAsia="仿宋_GB2312" w:hint="eastAsia"/>
          <w:sz w:val="32"/>
          <w:szCs w:val="32"/>
        </w:rPr>
        <w:t>将</w:t>
      </w:r>
      <w:r w:rsidRPr="00C85EB5">
        <w:rPr>
          <w:rFonts w:ascii="仿宋_GB2312" w:eastAsia="仿宋_GB2312" w:hint="eastAsia"/>
          <w:sz w:val="32"/>
          <w:szCs w:val="32"/>
        </w:rPr>
        <w:t>提供经营范围规范条目统一数据查询服务接口，各试点地方</w:t>
      </w:r>
      <w:r>
        <w:rPr>
          <w:rFonts w:ascii="仿宋_GB2312" w:eastAsia="仿宋_GB2312" w:hint="eastAsia"/>
          <w:sz w:val="32"/>
          <w:szCs w:val="32"/>
        </w:rPr>
        <w:t>需</w:t>
      </w:r>
      <w:r w:rsidRPr="00C85EB5">
        <w:rPr>
          <w:rFonts w:ascii="仿宋_GB2312" w:eastAsia="仿宋_GB2312" w:hint="eastAsia"/>
          <w:sz w:val="32"/>
          <w:szCs w:val="32"/>
        </w:rPr>
        <w:t>要使用总局提供的统一接口标准，及时对全程电子化登记系统进行升级改造，优化升级经营范围查询和填报功能，为申请人提供便捷易用的自主查询选择经营范围条目的服务。</w:t>
      </w:r>
    </w:p>
    <w:p w14:paraId="669674FC" w14:textId="42B44498" w:rsidR="0059513B" w:rsidRPr="00C85EB5" w:rsidRDefault="00E53D1B" w:rsidP="00C85EB5">
      <w:pPr>
        <w:ind w:firstLineChars="200" w:firstLine="640"/>
        <w:rPr>
          <w:rFonts w:ascii="楷体_GB2312" w:eastAsia="楷体_GB2312"/>
          <w:sz w:val="32"/>
          <w:szCs w:val="32"/>
        </w:rPr>
      </w:pPr>
      <w:r w:rsidRPr="0059513B">
        <w:rPr>
          <w:rFonts w:ascii="楷体_GB2312" w:eastAsia="楷体_GB2312" w:hint="eastAsia"/>
          <w:sz w:val="32"/>
          <w:szCs w:val="32"/>
        </w:rPr>
        <w:t>（三）</w:t>
      </w:r>
      <w:r w:rsidR="0059513B">
        <w:rPr>
          <w:rFonts w:ascii="仿宋_GB2312" w:eastAsia="仿宋_GB2312" w:hint="eastAsia"/>
          <w:sz w:val="32"/>
          <w:szCs w:val="32"/>
        </w:rPr>
        <w:t>《通知》对做好</w:t>
      </w:r>
      <w:r w:rsidR="0059513B" w:rsidRPr="0059513B">
        <w:rPr>
          <w:rFonts w:ascii="仿宋_GB2312" w:eastAsia="仿宋_GB2312" w:hint="eastAsia"/>
          <w:sz w:val="32"/>
          <w:szCs w:val="32"/>
        </w:rPr>
        <w:t>组织领导和实施保障</w:t>
      </w:r>
      <w:r w:rsidR="0059513B">
        <w:rPr>
          <w:rFonts w:ascii="仿宋_GB2312" w:eastAsia="仿宋_GB2312" w:hint="eastAsia"/>
          <w:sz w:val="32"/>
          <w:szCs w:val="32"/>
        </w:rPr>
        <w:t>，</w:t>
      </w:r>
      <w:r w:rsidR="0059513B" w:rsidRPr="0059513B">
        <w:rPr>
          <w:rFonts w:ascii="仿宋_GB2312" w:eastAsia="仿宋_GB2312" w:hint="eastAsia"/>
          <w:sz w:val="32"/>
          <w:szCs w:val="32"/>
        </w:rPr>
        <w:t>加强政策解读和宣传引导</w:t>
      </w:r>
      <w:r w:rsidR="0059513B">
        <w:rPr>
          <w:rFonts w:ascii="仿宋_GB2312" w:eastAsia="仿宋_GB2312" w:hint="eastAsia"/>
          <w:sz w:val="32"/>
          <w:szCs w:val="32"/>
        </w:rPr>
        <w:t>，以及做好</w:t>
      </w:r>
      <w:r w:rsidR="0059513B" w:rsidRPr="0059513B">
        <w:rPr>
          <w:rFonts w:ascii="仿宋_GB2312" w:eastAsia="仿宋_GB2312" w:hint="eastAsia"/>
          <w:sz w:val="32"/>
          <w:szCs w:val="32"/>
        </w:rPr>
        <w:t>经验总结和建议反馈</w:t>
      </w:r>
      <w:r w:rsidR="0059513B">
        <w:rPr>
          <w:rFonts w:ascii="仿宋_GB2312" w:eastAsia="仿宋_GB2312" w:hint="eastAsia"/>
          <w:sz w:val="32"/>
          <w:szCs w:val="32"/>
        </w:rPr>
        <w:t>等工作提出了相关要求</w:t>
      </w:r>
      <w:r w:rsidR="0059513B" w:rsidRPr="0059513B">
        <w:rPr>
          <w:rFonts w:ascii="仿宋_GB2312" w:eastAsia="仿宋_GB2312" w:hint="eastAsia"/>
          <w:sz w:val="32"/>
          <w:szCs w:val="32"/>
        </w:rPr>
        <w:t>。</w:t>
      </w:r>
    </w:p>
    <w:p w14:paraId="3792A6ED" w14:textId="1206965E" w:rsidR="00E53D1B" w:rsidRPr="00FD1394" w:rsidRDefault="00E53D1B" w:rsidP="003036F3">
      <w:pPr>
        <w:ind w:firstLineChars="200" w:firstLine="640"/>
        <w:rPr>
          <w:rFonts w:ascii="微软雅黑" w:eastAsia="微软雅黑" w:hAnsi="微软雅黑"/>
          <w:sz w:val="32"/>
          <w:szCs w:val="32"/>
        </w:rPr>
      </w:pPr>
      <w:r w:rsidRPr="00FD1394">
        <w:rPr>
          <w:rFonts w:ascii="微软雅黑" w:eastAsia="微软雅黑" w:hAnsi="微软雅黑" w:hint="eastAsia"/>
          <w:sz w:val="32"/>
          <w:szCs w:val="32"/>
        </w:rPr>
        <w:t>三、需要说明的</w:t>
      </w:r>
      <w:r w:rsidR="00FD1394">
        <w:rPr>
          <w:rFonts w:ascii="微软雅黑" w:eastAsia="微软雅黑" w:hAnsi="微软雅黑" w:hint="eastAsia"/>
          <w:sz w:val="32"/>
          <w:szCs w:val="32"/>
        </w:rPr>
        <w:t>情况</w:t>
      </w:r>
    </w:p>
    <w:p w14:paraId="117F486C" w14:textId="15E25555" w:rsidR="00FD1394" w:rsidRDefault="00FD1394" w:rsidP="00FD1394">
      <w:pPr>
        <w:ind w:firstLineChars="200" w:firstLine="640"/>
        <w:rPr>
          <w:rFonts w:ascii="仿宋_GB2312" w:eastAsia="仿宋_GB2312"/>
          <w:sz w:val="32"/>
          <w:szCs w:val="32"/>
        </w:rPr>
      </w:pPr>
      <w:r w:rsidRPr="00FD1394">
        <w:rPr>
          <w:rFonts w:ascii="楷体_GB2312" w:eastAsia="楷体_GB2312" w:hint="eastAsia"/>
          <w:sz w:val="32"/>
          <w:szCs w:val="32"/>
        </w:rPr>
        <w:t>（一）</w:t>
      </w:r>
      <w:r w:rsidR="00545493">
        <w:rPr>
          <w:rFonts w:ascii="楷体_GB2312" w:eastAsia="楷体_GB2312" w:hint="eastAsia"/>
          <w:sz w:val="32"/>
          <w:szCs w:val="32"/>
        </w:rPr>
        <w:t>关于</w:t>
      </w:r>
      <w:r w:rsidRPr="00FD1394">
        <w:rPr>
          <w:rFonts w:ascii="楷体_GB2312" w:eastAsia="楷体_GB2312" w:hint="eastAsia"/>
          <w:sz w:val="32"/>
          <w:szCs w:val="32"/>
        </w:rPr>
        <w:t>推进经营范围登记规范化</w:t>
      </w:r>
      <w:r w:rsidR="00545493">
        <w:rPr>
          <w:rFonts w:ascii="楷体_GB2312" w:eastAsia="楷体_GB2312" w:hint="eastAsia"/>
          <w:sz w:val="32"/>
          <w:szCs w:val="32"/>
        </w:rPr>
        <w:t>的必要性说明</w:t>
      </w:r>
      <w:r>
        <w:rPr>
          <w:rFonts w:ascii="仿宋_GB2312" w:eastAsia="仿宋_GB2312" w:hint="eastAsia"/>
          <w:sz w:val="32"/>
          <w:szCs w:val="32"/>
        </w:rPr>
        <w:t>。</w:t>
      </w:r>
    </w:p>
    <w:p w14:paraId="573E449C" w14:textId="59D59EBC" w:rsidR="00A80117" w:rsidRDefault="00A80117" w:rsidP="00A80117">
      <w:pPr>
        <w:ind w:firstLineChars="200" w:firstLine="640"/>
        <w:rPr>
          <w:rFonts w:ascii="仿宋_GB2312" w:eastAsia="仿宋_GB2312"/>
          <w:sz w:val="32"/>
          <w:szCs w:val="32"/>
        </w:rPr>
      </w:pPr>
      <w:r w:rsidRPr="00E352B0">
        <w:rPr>
          <w:rFonts w:ascii="仿宋_GB2312" w:eastAsia="仿宋_GB2312" w:hint="eastAsia"/>
          <w:sz w:val="32"/>
          <w:szCs w:val="32"/>
        </w:rPr>
        <w:t>随着改革的不断深入，经营范围登记成为</w:t>
      </w:r>
      <w:r>
        <w:rPr>
          <w:rFonts w:ascii="仿宋_GB2312" w:eastAsia="仿宋_GB2312" w:hint="eastAsia"/>
          <w:sz w:val="32"/>
          <w:szCs w:val="32"/>
        </w:rPr>
        <w:t>企业和基层</w:t>
      </w:r>
      <w:r w:rsidRPr="00E352B0">
        <w:rPr>
          <w:rFonts w:ascii="仿宋_GB2312" w:eastAsia="仿宋_GB2312" w:hint="eastAsia"/>
          <w:sz w:val="32"/>
          <w:szCs w:val="32"/>
        </w:rPr>
        <w:t>登记人员普遍反映问题最集中的领域之一。</w:t>
      </w:r>
      <w:r w:rsidR="00FD1394">
        <w:rPr>
          <w:rFonts w:ascii="仿宋_GB2312" w:eastAsia="仿宋_GB2312" w:hint="eastAsia"/>
          <w:sz w:val="32"/>
          <w:szCs w:val="32"/>
        </w:rPr>
        <w:t>目前经营范围登记主要存在以下问题：一是</w:t>
      </w:r>
      <w:r w:rsidR="00302760">
        <w:rPr>
          <w:rFonts w:ascii="仿宋_GB2312" w:eastAsia="仿宋_GB2312" w:hint="eastAsia"/>
          <w:sz w:val="32"/>
          <w:szCs w:val="32"/>
        </w:rPr>
        <w:t>各地登记</w:t>
      </w:r>
      <w:r w:rsidR="00302760" w:rsidRPr="006510E7">
        <w:rPr>
          <w:rFonts w:ascii="仿宋_GB2312" w:eastAsia="仿宋_GB2312" w:hint="eastAsia"/>
          <w:sz w:val="32"/>
          <w:szCs w:val="32"/>
        </w:rPr>
        <w:t>部门</w:t>
      </w:r>
      <w:r w:rsidR="00302760">
        <w:rPr>
          <w:rFonts w:ascii="仿宋_GB2312" w:eastAsia="仿宋_GB2312" w:hint="eastAsia"/>
          <w:sz w:val="32"/>
          <w:szCs w:val="32"/>
        </w:rPr>
        <w:t>对</w:t>
      </w:r>
      <w:r w:rsidR="00FD1394">
        <w:rPr>
          <w:rFonts w:ascii="仿宋_GB2312" w:eastAsia="仿宋_GB2312"/>
          <w:sz w:val="32"/>
          <w:szCs w:val="32"/>
        </w:rPr>
        <w:t>经营范围的</w:t>
      </w:r>
      <w:r w:rsidR="00302760">
        <w:rPr>
          <w:rFonts w:ascii="仿宋_GB2312" w:eastAsia="仿宋_GB2312" w:hint="eastAsia"/>
          <w:sz w:val="32"/>
          <w:szCs w:val="32"/>
        </w:rPr>
        <w:t>审核</w:t>
      </w:r>
      <w:r w:rsidR="00302760" w:rsidRPr="006510E7">
        <w:rPr>
          <w:rFonts w:ascii="仿宋_GB2312" w:eastAsia="仿宋_GB2312" w:hint="eastAsia"/>
          <w:sz w:val="32"/>
          <w:szCs w:val="32"/>
        </w:rPr>
        <w:t>尺度不统一</w:t>
      </w:r>
      <w:r w:rsidR="00302760">
        <w:rPr>
          <w:rFonts w:ascii="仿宋_GB2312" w:eastAsia="仿宋_GB2312" w:hint="eastAsia"/>
          <w:sz w:val="32"/>
          <w:szCs w:val="32"/>
        </w:rPr>
        <w:t>，</w:t>
      </w:r>
      <w:r w:rsidR="00FD1394" w:rsidRPr="006510E7">
        <w:rPr>
          <w:rFonts w:ascii="仿宋_GB2312" w:eastAsia="仿宋_GB2312" w:hint="eastAsia"/>
          <w:sz w:val="32"/>
          <w:szCs w:val="32"/>
        </w:rPr>
        <w:t>《国民经济行业分类》</w:t>
      </w:r>
      <w:r w:rsidR="00FD1394">
        <w:rPr>
          <w:rFonts w:ascii="仿宋_GB2312" w:eastAsia="仿宋_GB2312" w:hint="eastAsia"/>
          <w:sz w:val="32"/>
          <w:szCs w:val="32"/>
        </w:rPr>
        <w:t>也</w:t>
      </w:r>
      <w:r w:rsidR="00FD1394">
        <w:rPr>
          <w:rFonts w:ascii="仿宋_GB2312" w:eastAsia="仿宋_GB2312"/>
          <w:sz w:val="32"/>
          <w:szCs w:val="32"/>
        </w:rPr>
        <w:t>无法</w:t>
      </w:r>
      <w:r w:rsidR="00FD1394">
        <w:rPr>
          <w:rFonts w:ascii="仿宋_GB2312" w:eastAsia="仿宋_GB2312" w:hint="eastAsia"/>
          <w:sz w:val="32"/>
          <w:szCs w:val="32"/>
        </w:rPr>
        <w:t>很好</w:t>
      </w:r>
      <w:r w:rsidR="00FD1394">
        <w:rPr>
          <w:rFonts w:ascii="仿宋_GB2312" w:eastAsia="仿宋_GB2312"/>
          <w:sz w:val="32"/>
          <w:szCs w:val="32"/>
        </w:rPr>
        <w:t>地适用于</w:t>
      </w:r>
      <w:r w:rsidR="00FD1394" w:rsidRPr="006510E7">
        <w:rPr>
          <w:rFonts w:ascii="仿宋_GB2312" w:eastAsia="仿宋_GB2312" w:hint="eastAsia"/>
          <w:sz w:val="32"/>
          <w:szCs w:val="32"/>
        </w:rPr>
        <w:t>经营范围</w:t>
      </w:r>
      <w:r w:rsidR="00302760">
        <w:rPr>
          <w:rFonts w:ascii="仿宋_GB2312" w:eastAsia="仿宋_GB2312" w:hint="eastAsia"/>
          <w:sz w:val="32"/>
          <w:szCs w:val="32"/>
        </w:rPr>
        <w:t>登记，给企业带来许多不便</w:t>
      </w:r>
      <w:r w:rsidR="00FD1394" w:rsidRPr="006510E7">
        <w:rPr>
          <w:rFonts w:ascii="仿宋_GB2312" w:eastAsia="仿宋_GB2312" w:hint="eastAsia"/>
          <w:sz w:val="32"/>
          <w:szCs w:val="32"/>
        </w:rPr>
        <w:t>。</w:t>
      </w:r>
      <w:r>
        <w:rPr>
          <w:rFonts w:ascii="仿宋_GB2312" w:eastAsia="仿宋_GB2312" w:hint="eastAsia"/>
          <w:sz w:val="32"/>
          <w:szCs w:val="32"/>
        </w:rPr>
        <w:t>二是营业执照和许可</w:t>
      </w:r>
      <w:r w:rsidR="00302760">
        <w:rPr>
          <w:rFonts w:ascii="仿宋_GB2312" w:eastAsia="仿宋_GB2312" w:hint="eastAsia"/>
          <w:sz w:val="32"/>
          <w:szCs w:val="32"/>
        </w:rPr>
        <w:t>证</w:t>
      </w:r>
      <w:r>
        <w:rPr>
          <w:rFonts w:ascii="仿宋_GB2312" w:eastAsia="仿宋_GB2312" w:hint="eastAsia"/>
          <w:sz w:val="32"/>
          <w:szCs w:val="32"/>
        </w:rPr>
        <w:t>的内</w:t>
      </w:r>
      <w:r>
        <w:rPr>
          <w:rFonts w:ascii="仿宋_GB2312" w:eastAsia="仿宋_GB2312" w:hint="eastAsia"/>
          <w:sz w:val="32"/>
          <w:szCs w:val="32"/>
        </w:rPr>
        <w:lastRenderedPageBreak/>
        <w:t>容存在</w:t>
      </w:r>
      <w:r w:rsidR="00302760">
        <w:rPr>
          <w:rFonts w:ascii="仿宋_GB2312" w:eastAsia="仿宋_GB2312" w:hint="eastAsia"/>
          <w:sz w:val="32"/>
          <w:szCs w:val="32"/>
        </w:rPr>
        <w:t>重叠交叉，</w:t>
      </w:r>
      <w:r>
        <w:rPr>
          <w:rFonts w:ascii="仿宋_GB2312" w:eastAsia="仿宋_GB2312" w:hint="eastAsia"/>
          <w:sz w:val="32"/>
          <w:szCs w:val="32"/>
        </w:rPr>
        <w:t>“证照</w:t>
      </w:r>
      <w:r w:rsidR="00302760">
        <w:rPr>
          <w:rFonts w:ascii="仿宋_GB2312" w:eastAsia="仿宋_GB2312" w:hint="eastAsia"/>
          <w:sz w:val="32"/>
          <w:szCs w:val="32"/>
        </w:rPr>
        <w:t>未</w:t>
      </w:r>
      <w:r>
        <w:rPr>
          <w:rFonts w:ascii="仿宋_GB2312" w:eastAsia="仿宋_GB2312" w:hint="eastAsia"/>
          <w:sz w:val="32"/>
          <w:szCs w:val="32"/>
        </w:rPr>
        <w:t>分离”。企业</w:t>
      </w:r>
      <w:r w:rsidR="00302760">
        <w:rPr>
          <w:rFonts w:ascii="仿宋_GB2312" w:eastAsia="仿宋_GB2312" w:hint="eastAsia"/>
          <w:sz w:val="32"/>
          <w:szCs w:val="32"/>
        </w:rPr>
        <w:t>因</w:t>
      </w:r>
      <w:r>
        <w:rPr>
          <w:rFonts w:ascii="仿宋_GB2312" w:eastAsia="仿宋_GB2312" w:hint="eastAsia"/>
          <w:sz w:val="32"/>
          <w:szCs w:val="32"/>
        </w:rPr>
        <w:t>许可证记载的事项发生了变化</w:t>
      </w:r>
      <w:r w:rsidR="00302760">
        <w:rPr>
          <w:rFonts w:ascii="仿宋_GB2312" w:eastAsia="仿宋_GB2312" w:hint="eastAsia"/>
          <w:sz w:val="32"/>
          <w:szCs w:val="32"/>
        </w:rPr>
        <w:t>，</w:t>
      </w:r>
      <w:r>
        <w:rPr>
          <w:rFonts w:ascii="仿宋_GB2312" w:eastAsia="仿宋_GB2312" w:hint="eastAsia"/>
          <w:sz w:val="32"/>
          <w:szCs w:val="32"/>
        </w:rPr>
        <w:t>经常到</w:t>
      </w:r>
      <w:r w:rsidR="00302760">
        <w:rPr>
          <w:rFonts w:ascii="仿宋_GB2312" w:eastAsia="仿宋_GB2312" w:hint="eastAsia"/>
          <w:sz w:val="32"/>
          <w:szCs w:val="32"/>
        </w:rPr>
        <w:t>需要</w:t>
      </w:r>
      <w:r>
        <w:rPr>
          <w:rFonts w:ascii="仿宋_GB2312" w:eastAsia="仿宋_GB2312" w:hint="eastAsia"/>
          <w:sz w:val="32"/>
          <w:szCs w:val="32"/>
        </w:rPr>
        <w:t>登记部门办理营业执照的变更</w:t>
      </w:r>
      <w:r w:rsidR="00302760">
        <w:rPr>
          <w:rFonts w:ascii="仿宋_GB2312" w:eastAsia="仿宋_GB2312" w:hint="eastAsia"/>
          <w:sz w:val="32"/>
          <w:szCs w:val="32"/>
        </w:rPr>
        <w:t>，增加了企业的办事成本</w:t>
      </w:r>
      <w:r>
        <w:rPr>
          <w:rFonts w:ascii="仿宋_GB2312" w:eastAsia="仿宋_GB2312" w:hint="eastAsia"/>
          <w:sz w:val="32"/>
          <w:szCs w:val="32"/>
        </w:rPr>
        <w:t>。</w:t>
      </w:r>
      <w:r w:rsidR="00302760">
        <w:rPr>
          <w:rFonts w:ascii="仿宋_GB2312" w:eastAsia="仿宋_GB2312" w:hint="eastAsia"/>
          <w:sz w:val="32"/>
          <w:szCs w:val="32"/>
        </w:rPr>
        <w:t>三是一般项目和许可项目交叉登记，社会公众难以准确分辨，增加了交易风险。</w:t>
      </w:r>
      <w:r w:rsidR="00FD1394">
        <w:rPr>
          <w:rFonts w:ascii="仿宋_GB2312" w:eastAsia="仿宋_GB2312" w:hint="eastAsia"/>
          <w:sz w:val="32"/>
          <w:szCs w:val="32"/>
        </w:rPr>
        <w:t>对于</w:t>
      </w:r>
      <w:r w:rsidR="00FD1394">
        <w:rPr>
          <w:rFonts w:ascii="仿宋_GB2312" w:eastAsia="仿宋_GB2312"/>
          <w:sz w:val="32"/>
          <w:szCs w:val="32"/>
        </w:rPr>
        <w:t>专业的</w:t>
      </w:r>
      <w:r w:rsidR="00FD1394">
        <w:rPr>
          <w:rFonts w:ascii="仿宋_GB2312" w:eastAsia="仿宋_GB2312" w:hint="eastAsia"/>
          <w:sz w:val="32"/>
          <w:szCs w:val="32"/>
        </w:rPr>
        <w:t>、</w:t>
      </w:r>
      <w:r w:rsidR="00FD1394">
        <w:rPr>
          <w:rFonts w:ascii="仿宋_GB2312" w:eastAsia="仿宋_GB2312"/>
          <w:sz w:val="32"/>
          <w:szCs w:val="32"/>
        </w:rPr>
        <w:t>新兴的</w:t>
      </w:r>
      <w:r w:rsidR="00FD1394">
        <w:rPr>
          <w:rFonts w:ascii="仿宋_GB2312" w:eastAsia="仿宋_GB2312" w:hint="eastAsia"/>
          <w:sz w:val="32"/>
          <w:szCs w:val="32"/>
        </w:rPr>
        <w:t>经营行为</w:t>
      </w:r>
      <w:r w:rsidR="00FD1394">
        <w:rPr>
          <w:rFonts w:ascii="仿宋_GB2312" w:eastAsia="仿宋_GB2312"/>
          <w:sz w:val="32"/>
          <w:szCs w:val="32"/>
        </w:rPr>
        <w:t>是否属于许可事项</w:t>
      </w:r>
      <w:r w:rsidR="00302760">
        <w:rPr>
          <w:rFonts w:ascii="仿宋_GB2312" w:eastAsia="仿宋_GB2312" w:hint="eastAsia"/>
          <w:sz w:val="32"/>
          <w:szCs w:val="32"/>
        </w:rPr>
        <w:t>，市场监管部门</w:t>
      </w:r>
      <w:r w:rsidR="00FD1394">
        <w:rPr>
          <w:rFonts w:ascii="仿宋_GB2312" w:eastAsia="仿宋_GB2312"/>
          <w:sz w:val="32"/>
          <w:szCs w:val="32"/>
        </w:rPr>
        <w:t>难以准确把握</w:t>
      </w:r>
      <w:r w:rsidR="00FD1394" w:rsidRPr="00B77B60">
        <w:rPr>
          <w:rFonts w:ascii="仿宋_GB2312" w:eastAsia="仿宋_GB2312" w:hint="eastAsia"/>
          <w:sz w:val="32"/>
          <w:szCs w:val="32"/>
        </w:rPr>
        <w:t>，</w:t>
      </w:r>
      <w:r w:rsidR="00FD1394">
        <w:rPr>
          <w:rFonts w:ascii="仿宋_GB2312" w:eastAsia="仿宋_GB2312" w:hint="eastAsia"/>
          <w:sz w:val="32"/>
          <w:szCs w:val="32"/>
        </w:rPr>
        <w:t>部分</w:t>
      </w:r>
      <w:r w:rsidR="00FD1394" w:rsidRPr="00B77B60">
        <w:rPr>
          <w:rFonts w:ascii="仿宋_GB2312" w:eastAsia="仿宋_GB2312" w:hint="eastAsia"/>
          <w:sz w:val="32"/>
          <w:szCs w:val="32"/>
        </w:rPr>
        <w:t>企业</w:t>
      </w:r>
      <w:r w:rsidR="00FD1394">
        <w:rPr>
          <w:rFonts w:ascii="仿宋_GB2312" w:eastAsia="仿宋_GB2312" w:hint="eastAsia"/>
          <w:sz w:val="32"/>
          <w:szCs w:val="32"/>
        </w:rPr>
        <w:t>也</w:t>
      </w:r>
      <w:r w:rsidR="00FD1394" w:rsidRPr="00B77B60">
        <w:rPr>
          <w:rFonts w:ascii="仿宋_GB2312" w:eastAsia="仿宋_GB2312" w:hint="eastAsia"/>
          <w:sz w:val="32"/>
          <w:szCs w:val="32"/>
        </w:rPr>
        <w:t>存在</w:t>
      </w:r>
      <w:r w:rsidR="00FD1394">
        <w:rPr>
          <w:rFonts w:ascii="仿宋_GB2312" w:eastAsia="仿宋_GB2312" w:hint="eastAsia"/>
          <w:sz w:val="32"/>
          <w:szCs w:val="32"/>
        </w:rPr>
        <w:t>“证前抢跑”的行为</w:t>
      </w:r>
      <w:r w:rsidR="00FD1394" w:rsidRPr="00B77B60">
        <w:rPr>
          <w:rFonts w:ascii="仿宋_GB2312" w:eastAsia="仿宋_GB2312" w:hint="eastAsia"/>
          <w:sz w:val="32"/>
          <w:szCs w:val="32"/>
        </w:rPr>
        <w:t>。</w:t>
      </w:r>
      <w:r w:rsidR="00302760">
        <w:rPr>
          <w:rFonts w:ascii="仿宋_GB2312" w:eastAsia="仿宋_GB2312" w:hint="eastAsia"/>
          <w:sz w:val="32"/>
          <w:szCs w:val="32"/>
        </w:rPr>
        <w:t>四</w:t>
      </w:r>
      <w:r w:rsidR="00FD1394" w:rsidRPr="006510E7">
        <w:rPr>
          <w:rFonts w:ascii="仿宋_GB2312" w:eastAsia="仿宋_GB2312" w:hint="eastAsia"/>
          <w:sz w:val="32"/>
          <w:szCs w:val="32"/>
        </w:rPr>
        <w:t>是</w:t>
      </w:r>
      <w:r w:rsidR="00302760">
        <w:rPr>
          <w:rFonts w:ascii="仿宋_GB2312" w:eastAsia="仿宋_GB2312" w:hint="eastAsia"/>
          <w:sz w:val="32"/>
          <w:szCs w:val="32"/>
        </w:rPr>
        <w:t>存在</w:t>
      </w:r>
      <w:r w:rsidR="00302760" w:rsidRPr="006510E7">
        <w:rPr>
          <w:rFonts w:ascii="仿宋_GB2312" w:eastAsia="仿宋_GB2312" w:hint="eastAsia"/>
          <w:sz w:val="32"/>
          <w:szCs w:val="32"/>
        </w:rPr>
        <w:t>经营范围过度解读</w:t>
      </w:r>
      <w:r w:rsidR="00302760">
        <w:rPr>
          <w:rFonts w:ascii="仿宋_GB2312" w:eastAsia="仿宋_GB2312" w:hint="eastAsia"/>
          <w:sz w:val="32"/>
          <w:szCs w:val="32"/>
        </w:rPr>
        <w:t>的问题，</w:t>
      </w:r>
      <w:r w:rsidR="00FD1394" w:rsidRPr="006510E7">
        <w:rPr>
          <w:rFonts w:ascii="仿宋_GB2312" w:eastAsia="仿宋_GB2312" w:hint="eastAsia"/>
          <w:sz w:val="32"/>
          <w:szCs w:val="32"/>
        </w:rPr>
        <w:t>社会上</w:t>
      </w:r>
      <w:r w:rsidR="00FD1394">
        <w:rPr>
          <w:rFonts w:ascii="仿宋_GB2312" w:eastAsia="仿宋_GB2312" w:hint="eastAsia"/>
          <w:sz w:val="32"/>
          <w:szCs w:val="32"/>
        </w:rPr>
        <w:t>普遍将经营范围解读为</w:t>
      </w:r>
      <w:r w:rsidR="00FD1394" w:rsidRPr="006510E7">
        <w:rPr>
          <w:rFonts w:ascii="仿宋_GB2312" w:eastAsia="仿宋_GB2312" w:hint="eastAsia"/>
          <w:sz w:val="32"/>
          <w:szCs w:val="32"/>
        </w:rPr>
        <w:t>行政机关对企业的赋权行为</w:t>
      </w:r>
      <w:r w:rsidR="00FD1394">
        <w:rPr>
          <w:rFonts w:ascii="仿宋_GB2312" w:eastAsia="仿宋_GB2312" w:hint="eastAsia"/>
          <w:sz w:val="32"/>
          <w:szCs w:val="32"/>
        </w:rPr>
        <w:t>，</w:t>
      </w:r>
      <w:r w:rsidR="00FD1394" w:rsidRPr="006510E7">
        <w:rPr>
          <w:rFonts w:ascii="仿宋_GB2312" w:eastAsia="仿宋_GB2312" w:hint="eastAsia"/>
          <w:sz w:val="32"/>
          <w:szCs w:val="32"/>
        </w:rPr>
        <w:t>以经营范围判断企业法定业务边界</w:t>
      </w:r>
      <w:r w:rsidR="00302760">
        <w:rPr>
          <w:rFonts w:ascii="仿宋_GB2312" w:eastAsia="仿宋_GB2312" w:hint="eastAsia"/>
          <w:sz w:val="32"/>
          <w:szCs w:val="32"/>
        </w:rPr>
        <w:t>，</w:t>
      </w:r>
      <w:r w:rsidR="00FD1394">
        <w:rPr>
          <w:rFonts w:ascii="仿宋_GB2312" w:eastAsia="仿宋_GB2312" w:hint="eastAsia"/>
          <w:sz w:val="32"/>
          <w:szCs w:val="32"/>
        </w:rPr>
        <w:t>导致企业常常因为</w:t>
      </w:r>
      <w:r w:rsidR="00FD1394" w:rsidRPr="006510E7">
        <w:rPr>
          <w:rFonts w:ascii="仿宋_GB2312" w:eastAsia="仿宋_GB2312" w:hint="eastAsia"/>
          <w:sz w:val="32"/>
          <w:szCs w:val="32"/>
        </w:rPr>
        <w:t>招投标</w:t>
      </w:r>
      <w:r w:rsidR="00FD1394">
        <w:rPr>
          <w:rFonts w:ascii="仿宋_GB2312" w:eastAsia="仿宋_GB2312" w:hint="eastAsia"/>
          <w:sz w:val="32"/>
          <w:szCs w:val="32"/>
        </w:rPr>
        <w:t>、</w:t>
      </w:r>
      <w:r w:rsidR="00FD1394" w:rsidRPr="006510E7">
        <w:rPr>
          <w:rFonts w:ascii="仿宋_GB2312" w:eastAsia="仿宋_GB2312" w:hint="eastAsia"/>
          <w:sz w:val="32"/>
          <w:szCs w:val="32"/>
        </w:rPr>
        <w:t>签订合同</w:t>
      </w:r>
      <w:r w:rsidR="00FD1394">
        <w:rPr>
          <w:rFonts w:ascii="仿宋_GB2312" w:eastAsia="仿宋_GB2312" w:hint="eastAsia"/>
          <w:sz w:val="32"/>
          <w:szCs w:val="32"/>
        </w:rPr>
        <w:t>等事宜反复变更登记</w:t>
      </w:r>
      <w:r w:rsidR="00FD1394" w:rsidRPr="006510E7">
        <w:rPr>
          <w:rFonts w:ascii="仿宋_GB2312" w:eastAsia="仿宋_GB2312" w:hint="eastAsia"/>
          <w:sz w:val="32"/>
          <w:szCs w:val="32"/>
        </w:rPr>
        <w:t>，</w:t>
      </w:r>
      <w:r w:rsidR="00302760">
        <w:rPr>
          <w:rFonts w:ascii="仿宋_GB2312" w:eastAsia="仿宋_GB2312" w:hint="eastAsia"/>
          <w:sz w:val="32"/>
          <w:szCs w:val="32"/>
        </w:rPr>
        <w:t>给</w:t>
      </w:r>
      <w:r w:rsidR="00FD1394">
        <w:rPr>
          <w:rFonts w:ascii="仿宋_GB2312" w:eastAsia="仿宋_GB2312" w:hint="eastAsia"/>
          <w:sz w:val="32"/>
          <w:szCs w:val="32"/>
        </w:rPr>
        <w:t>企业的经营活动带来了不合理的限制和不便。</w:t>
      </w:r>
    </w:p>
    <w:p w14:paraId="47527FE2" w14:textId="47033070" w:rsidR="006F4BBB" w:rsidRDefault="00A26C62" w:rsidP="00545493">
      <w:pPr>
        <w:ind w:firstLineChars="200" w:firstLine="640"/>
        <w:rPr>
          <w:rFonts w:ascii="仿宋_GB2312" w:eastAsia="仿宋_GB2312"/>
          <w:sz w:val="32"/>
          <w:szCs w:val="32"/>
        </w:rPr>
      </w:pPr>
      <w:r w:rsidRPr="00EC78EB">
        <w:rPr>
          <w:rFonts w:ascii="仿宋_GB2312" w:eastAsia="仿宋_GB2312" w:hint="eastAsia"/>
          <w:sz w:val="32"/>
          <w:szCs w:val="32"/>
        </w:rPr>
        <w:t>当前阶段只有实行经营范围登记规范化，才能够按照“证照分离”改革全覆盖的要求，做到对涉企许可审批事项的准确识别和告知，</w:t>
      </w:r>
      <w:r>
        <w:rPr>
          <w:rFonts w:ascii="仿宋_GB2312" w:eastAsia="仿宋_GB2312" w:hint="eastAsia"/>
          <w:sz w:val="32"/>
          <w:szCs w:val="32"/>
        </w:rPr>
        <w:t>同时解决</w:t>
      </w:r>
      <w:r w:rsidR="00EC78EB" w:rsidRPr="00EC78EB">
        <w:rPr>
          <w:rFonts w:ascii="仿宋_GB2312" w:eastAsia="仿宋_GB2312" w:hint="eastAsia"/>
          <w:sz w:val="32"/>
          <w:szCs w:val="32"/>
        </w:rPr>
        <w:t>申请人“填报难”、登记机关“规范难”、许可部门和社会公众“识别难”等问题</w:t>
      </w:r>
      <w:r>
        <w:rPr>
          <w:rFonts w:ascii="仿宋_GB2312" w:eastAsia="仿宋_GB2312" w:hint="eastAsia"/>
          <w:sz w:val="32"/>
          <w:szCs w:val="32"/>
        </w:rPr>
        <w:t>。</w:t>
      </w:r>
      <w:r w:rsidR="00EC78EB">
        <w:rPr>
          <w:rFonts w:ascii="仿宋_GB2312" w:eastAsia="仿宋_GB2312" w:hint="eastAsia"/>
          <w:sz w:val="32"/>
          <w:szCs w:val="32"/>
        </w:rPr>
        <w:t>通过规范化</w:t>
      </w:r>
      <w:r>
        <w:rPr>
          <w:rFonts w:ascii="仿宋_GB2312" w:eastAsia="仿宋_GB2312" w:hint="eastAsia"/>
          <w:sz w:val="32"/>
          <w:szCs w:val="32"/>
        </w:rPr>
        <w:t>一是</w:t>
      </w:r>
      <w:r w:rsidR="00EC78EB">
        <w:rPr>
          <w:rFonts w:ascii="仿宋_GB2312" w:eastAsia="仿宋_GB2312" w:hint="eastAsia"/>
          <w:sz w:val="32"/>
          <w:szCs w:val="32"/>
        </w:rPr>
        <w:t>可以准确区分许可经营项目和一般经营项目，</w:t>
      </w:r>
      <w:r>
        <w:rPr>
          <w:rFonts w:ascii="仿宋_GB2312" w:eastAsia="仿宋_GB2312" w:hint="eastAsia"/>
          <w:sz w:val="32"/>
          <w:szCs w:val="32"/>
        </w:rPr>
        <w:t>准确告知许可主管部门，</w:t>
      </w:r>
      <w:r w:rsidR="00EC78EB" w:rsidRPr="00EC78EB">
        <w:rPr>
          <w:rFonts w:ascii="仿宋_GB2312" w:eastAsia="仿宋_GB2312" w:hint="eastAsia"/>
          <w:sz w:val="32"/>
          <w:szCs w:val="32"/>
        </w:rPr>
        <w:t>实现企业登记信息在登记部门和许可部门之间的高效</w:t>
      </w:r>
      <w:r>
        <w:rPr>
          <w:rFonts w:ascii="仿宋_GB2312" w:eastAsia="仿宋_GB2312" w:hint="eastAsia"/>
          <w:sz w:val="32"/>
          <w:szCs w:val="32"/>
        </w:rPr>
        <w:t>衔接，提高监管效能。</w:t>
      </w:r>
      <w:r w:rsidR="00EC78EB">
        <w:rPr>
          <w:rFonts w:ascii="仿宋_GB2312" w:eastAsia="仿宋_GB2312" w:hint="eastAsia"/>
          <w:sz w:val="32"/>
          <w:szCs w:val="32"/>
        </w:rPr>
        <w:t>二是能够减少登记机关对企业经营范围登记的审核和干预。三是有助于</w:t>
      </w:r>
      <w:r>
        <w:rPr>
          <w:rFonts w:ascii="仿宋_GB2312" w:eastAsia="仿宋_GB2312" w:hint="eastAsia"/>
          <w:sz w:val="32"/>
          <w:szCs w:val="32"/>
        </w:rPr>
        <w:t>明确</w:t>
      </w:r>
      <w:r w:rsidR="00EC78EB">
        <w:rPr>
          <w:rFonts w:ascii="仿宋_GB2312" w:eastAsia="仿宋_GB2312" w:hint="eastAsia"/>
          <w:sz w:val="32"/>
          <w:szCs w:val="32"/>
        </w:rPr>
        <w:t>经营范围</w:t>
      </w:r>
      <w:r>
        <w:rPr>
          <w:rFonts w:ascii="仿宋_GB2312" w:eastAsia="仿宋_GB2312" w:hint="eastAsia"/>
          <w:sz w:val="32"/>
          <w:szCs w:val="32"/>
        </w:rPr>
        <w:t>登记</w:t>
      </w:r>
      <w:r w:rsidR="00EC78EB">
        <w:rPr>
          <w:rFonts w:ascii="仿宋_GB2312" w:eastAsia="仿宋_GB2312" w:hint="eastAsia"/>
          <w:sz w:val="32"/>
          <w:szCs w:val="32"/>
        </w:rPr>
        <w:t>的作用和意义，进一步厘清“证”“照”关系，分离“证”“照”功能。</w:t>
      </w:r>
      <w:r w:rsidR="00545493">
        <w:rPr>
          <w:rFonts w:ascii="仿宋_GB2312" w:eastAsia="仿宋_GB2312" w:hint="eastAsia"/>
          <w:sz w:val="32"/>
          <w:szCs w:val="32"/>
        </w:rPr>
        <w:t>四是</w:t>
      </w:r>
      <w:r w:rsidR="006F4BBB">
        <w:rPr>
          <w:rFonts w:ascii="仿宋_GB2312" w:eastAsia="仿宋_GB2312" w:hint="eastAsia"/>
          <w:sz w:val="32"/>
          <w:szCs w:val="32"/>
        </w:rPr>
        <w:t>改变</w:t>
      </w:r>
      <w:r w:rsidR="00545493">
        <w:rPr>
          <w:rFonts w:ascii="仿宋_GB2312" w:eastAsia="仿宋_GB2312" w:hint="eastAsia"/>
          <w:sz w:val="32"/>
          <w:szCs w:val="32"/>
        </w:rPr>
        <w:t>了</w:t>
      </w:r>
      <w:r w:rsidR="006F4BBB">
        <w:rPr>
          <w:rFonts w:ascii="仿宋_GB2312" w:eastAsia="仿宋_GB2312" w:hint="eastAsia"/>
          <w:sz w:val="32"/>
          <w:szCs w:val="32"/>
        </w:rPr>
        <w:t>企业</w:t>
      </w:r>
      <w:r w:rsidR="00545493">
        <w:rPr>
          <w:rFonts w:ascii="仿宋_GB2312" w:eastAsia="仿宋_GB2312" w:hint="eastAsia"/>
          <w:sz w:val="32"/>
          <w:szCs w:val="32"/>
        </w:rPr>
        <w:t>申请经营范围“</w:t>
      </w:r>
      <w:r w:rsidR="006F4BBB">
        <w:rPr>
          <w:rFonts w:ascii="仿宋_GB2312" w:eastAsia="仿宋_GB2312" w:hint="eastAsia"/>
          <w:sz w:val="32"/>
          <w:szCs w:val="32"/>
        </w:rPr>
        <w:t>写作文</w:t>
      </w:r>
      <w:r w:rsidR="00545493">
        <w:rPr>
          <w:rFonts w:ascii="仿宋_GB2312" w:eastAsia="仿宋_GB2312" w:hint="eastAsia"/>
          <w:sz w:val="32"/>
          <w:szCs w:val="32"/>
        </w:rPr>
        <w:t>”</w:t>
      </w:r>
      <w:r w:rsidR="006F4BBB">
        <w:rPr>
          <w:rFonts w:ascii="仿宋_GB2312" w:eastAsia="仿宋_GB2312" w:hint="eastAsia"/>
          <w:sz w:val="32"/>
          <w:szCs w:val="32"/>
        </w:rPr>
        <w:t>、登记人员</w:t>
      </w:r>
      <w:r w:rsidR="00545493">
        <w:rPr>
          <w:rFonts w:ascii="仿宋_GB2312" w:eastAsia="仿宋_GB2312" w:hint="eastAsia"/>
          <w:sz w:val="32"/>
          <w:szCs w:val="32"/>
        </w:rPr>
        <w:t>“</w:t>
      </w:r>
      <w:r w:rsidR="006F4BBB">
        <w:rPr>
          <w:rFonts w:ascii="仿宋_GB2312" w:eastAsia="仿宋_GB2312" w:hint="eastAsia"/>
          <w:sz w:val="32"/>
          <w:szCs w:val="32"/>
        </w:rPr>
        <w:t>改作文</w:t>
      </w:r>
      <w:r w:rsidR="00545493">
        <w:rPr>
          <w:rFonts w:ascii="仿宋_GB2312" w:eastAsia="仿宋_GB2312" w:hint="eastAsia"/>
          <w:sz w:val="32"/>
          <w:szCs w:val="32"/>
        </w:rPr>
        <w:t>”</w:t>
      </w:r>
      <w:r w:rsidR="006F4BBB">
        <w:rPr>
          <w:rFonts w:ascii="仿宋_GB2312" w:eastAsia="仿宋_GB2312" w:hint="eastAsia"/>
          <w:sz w:val="32"/>
          <w:szCs w:val="32"/>
        </w:rPr>
        <w:t>的方式，</w:t>
      </w:r>
      <w:r>
        <w:rPr>
          <w:rFonts w:ascii="仿宋_GB2312" w:eastAsia="仿宋_GB2312" w:hint="eastAsia"/>
          <w:sz w:val="32"/>
          <w:szCs w:val="32"/>
        </w:rPr>
        <w:t>由</w:t>
      </w:r>
      <w:r w:rsidR="006F4BBB">
        <w:rPr>
          <w:rFonts w:ascii="仿宋_GB2312" w:eastAsia="仿宋_GB2312" w:hint="eastAsia"/>
          <w:sz w:val="32"/>
          <w:szCs w:val="32"/>
        </w:rPr>
        <w:t>企业自行</w:t>
      </w:r>
      <w:r>
        <w:rPr>
          <w:rFonts w:ascii="仿宋_GB2312" w:eastAsia="仿宋_GB2312" w:hint="eastAsia"/>
          <w:sz w:val="32"/>
          <w:szCs w:val="32"/>
        </w:rPr>
        <w:t>“选条目 ”既能</w:t>
      </w:r>
      <w:r w:rsidR="006F4BBB">
        <w:rPr>
          <w:rFonts w:ascii="仿宋_GB2312" w:eastAsia="仿宋_GB2312" w:hint="eastAsia"/>
          <w:sz w:val="32"/>
          <w:szCs w:val="32"/>
        </w:rPr>
        <w:t>让企业和申请人非常明确知晓其从事的活动是否应当办理审批，让</w:t>
      </w:r>
      <w:r w:rsidR="006F4BBB">
        <w:rPr>
          <w:rFonts w:ascii="仿宋_GB2312" w:eastAsia="仿宋_GB2312" w:hint="eastAsia"/>
          <w:sz w:val="32"/>
          <w:szCs w:val="32"/>
        </w:rPr>
        <w:lastRenderedPageBreak/>
        <w:t>社会公众能够快速的</w:t>
      </w:r>
      <w:r>
        <w:rPr>
          <w:rFonts w:ascii="仿宋_GB2312" w:eastAsia="仿宋_GB2312" w:hint="eastAsia"/>
          <w:sz w:val="32"/>
          <w:szCs w:val="32"/>
        </w:rPr>
        <w:t>获知</w:t>
      </w:r>
      <w:r w:rsidR="006F4BBB">
        <w:rPr>
          <w:rFonts w:ascii="仿宋_GB2312" w:eastAsia="仿宋_GB2312" w:hint="eastAsia"/>
          <w:sz w:val="32"/>
          <w:szCs w:val="32"/>
        </w:rPr>
        <w:t>企业</w:t>
      </w:r>
      <w:r>
        <w:rPr>
          <w:rFonts w:ascii="仿宋_GB2312" w:eastAsia="仿宋_GB2312" w:hint="eastAsia"/>
          <w:sz w:val="32"/>
          <w:szCs w:val="32"/>
        </w:rPr>
        <w:t>经营</w:t>
      </w:r>
      <w:r w:rsidR="006F4BBB">
        <w:rPr>
          <w:rFonts w:ascii="仿宋_GB2312" w:eastAsia="仿宋_GB2312" w:hint="eastAsia"/>
          <w:sz w:val="32"/>
          <w:szCs w:val="32"/>
        </w:rPr>
        <w:t>活动</w:t>
      </w:r>
      <w:r>
        <w:rPr>
          <w:rFonts w:ascii="仿宋_GB2312" w:eastAsia="仿宋_GB2312" w:hint="eastAsia"/>
          <w:sz w:val="32"/>
          <w:szCs w:val="32"/>
        </w:rPr>
        <w:t>的</w:t>
      </w:r>
      <w:r w:rsidR="00545493">
        <w:rPr>
          <w:rFonts w:ascii="仿宋_GB2312" w:eastAsia="仿宋_GB2312" w:hint="eastAsia"/>
          <w:sz w:val="32"/>
          <w:szCs w:val="32"/>
        </w:rPr>
        <w:t>性质</w:t>
      </w:r>
      <w:r w:rsidR="006F4BBB">
        <w:rPr>
          <w:rFonts w:ascii="仿宋_GB2312" w:eastAsia="仿宋_GB2312" w:hint="eastAsia"/>
          <w:sz w:val="32"/>
          <w:szCs w:val="32"/>
        </w:rPr>
        <w:t>，</w:t>
      </w:r>
      <w:r w:rsidR="00545493">
        <w:rPr>
          <w:rFonts w:ascii="仿宋_GB2312" w:eastAsia="仿宋_GB2312" w:hint="eastAsia"/>
          <w:sz w:val="32"/>
          <w:szCs w:val="32"/>
        </w:rPr>
        <w:t>推进社会监管</w:t>
      </w:r>
      <w:r>
        <w:rPr>
          <w:rFonts w:ascii="仿宋_GB2312" w:eastAsia="仿宋_GB2312" w:hint="eastAsia"/>
          <w:sz w:val="32"/>
          <w:szCs w:val="32"/>
        </w:rPr>
        <w:t>共治</w:t>
      </w:r>
      <w:r w:rsidR="006F4BBB">
        <w:rPr>
          <w:rFonts w:ascii="仿宋_GB2312" w:eastAsia="仿宋_GB2312" w:hint="eastAsia"/>
          <w:sz w:val="32"/>
          <w:szCs w:val="32"/>
        </w:rPr>
        <w:t>。</w:t>
      </w:r>
    </w:p>
    <w:p w14:paraId="2D689BBF" w14:textId="6FE619C4" w:rsidR="00E95F14" w:rsidRDefault="00FD1394" w:rsidP="003036F3">
      <w:pPr>
        <w:ind w:firstLineChars="200" w:firstLine="640"/>
        <w:rPr>
          <w:rFonts w:ascii="仿宋_GB2312" w:eastAsia="仿宋_GB2312"/>
          <w:sz w:val="32"/>
          <w:szCs w:val="32"/>
        </w:rPr>
      </w:pPr>
      <w:r w:rsidRPr="00EC78EB">
        <w:rPr>
          <w:rFonts w:ascii="楷体_GB2312" w:eastAsia="楷体_GB2312" w:hint="eastAsia"/>
          <w:sz w:val="32"/>
          <w:szCs w:val="32"/>
        </w:rPr>
        <w:t>（</w:t>
      </w:r>
      <w:r w:rsidR="00EC78EB" w:rsidRPr="00EC78EB">
        <w:rPr>
          <w:rFonts w:ascii="楷体_GB2312" w:eastAsia="楷体_GB2312" w:hint="eastAsia"/>
          <w:sz w:val="32"/>
          <w:szCs w:val="32"/>
        </w:rPr>
        <w:t>二</w:t>
      </w:r>
      <w:r w:rsidRPr="00EC78EB">
        <w:rPr>
          <w:rFonts w:ascii="楷体_GB2312" w:eastAsia="楷体_GB2312" w:hint="eastAsia"/>
          <w:sz w:val="32"/>
          <w:szCs w:val="32"/>
        </w:rPr>
        <w:t>）关于经营范围规范化表述目录的</w:t>
      </w:r>
      <w:r w:rsidR="00545493">
        <w:rPr>
          <w:rFonts w:ascii="楷体_GB2312" w:eastAsia="楷体_GB2312" w:hint="eastAsia"/>
          <w:sz w:val="32"/>
          <w:szCs w:val="32"/>
        </w:rPr>
        <w:t>说明</w:t>
      </w:r>
      <w:r w:rsidRPr="00EC78EB">
        <w:rPr>
          <w:rFonts w:ascii="楷体_GB2312" w:eastAsia="楷体_GB2312" w:hint="eastAsia"/>
          <w:sz w:val="32"/>
          <w:szCs w:val="32"/>
        </w:rPr>
        <w:t>。</w:t>
      </w:r>
    </w:p>
    <w:p w14:paraId="2717B178" w14:textId="3A5B74EA" w:rsidR="00E95F14" w:rsidRDefault="008E0DCE" w:rsidP="003036F3">
      <w:pPr>
        <w:ind w:firstLineChars="200" w:firstLine="640"/>
        <w:rPr>
          <w:rFonts w:ascii="仿宋_GB2312" w:eastAsia="仿宋_GB2312"/>
          <w:sz w:val="32"/>
          <w:szCs w:val="32"/>
        </w:rPr>
      </w:pPr>
      <w:r>
        <w:rPr>
          <w:rFonts w:ascii="仿宋_GB2312" w:eastAsia="仿宋_GB2312" w:hint="eastAsia"/>
          <w:sz w:val="32"/>
          <w:szCs w:val="32"/>
        </w:rPr>
        <w:t>为解决经营范围登记中存在</w:t>
      </w:r>
      <w:r w:rsidR="00591E99">
        <w:rPr>
          <w:rFonts w:ascii="仿宋_GB2312" w:eastAsia="仿宋_GB2312" w:hint="eastAsia"/>
          <w:sz w:val="32"/>
          <w:szCs w:val="32"/>
        </w:rPr>
        <w:t>的</w:t>
      </w:r>
      <w:r>
        <w:rPr>
          <w:rFonts w:ascii="仿宋_GB2312" w:eastAsia="仿宋_GB2312" w:hint="eastAsia"/>
          <w:sz w:val="32"/>
          <w:szCs w:val="32"/>
        </w:rPr>
        <w:t>问题，登记注册局从2</w:t>
      </w:r>
      <w:r>
        <w:rPr>
          <w:rFonts w:ascii="仿宋_GB2312" w:eastAsia="仿宋_GB2312"/>
          <w:sz w:val="32"/>
          <w:szCs w:val="32"/>
        </w:rPr>
        <w:t>018</w:t>
      </w:r>
      <w:r>
        <w:rPr>
          <w:rFonts w:ascii="仿宋_GB2312" w:eastAsia="仿宋_GB2312" w:hint="eastAsia"/>
          <w:sz w:val="32"/>
          <w:szCs w:val="32"/>
        </w:rPr>
        <w:t>年起</w:t>
      </w:r>
      <w:r w:rsidR="00591E99">
        <w:rPr>
          <w:rFonts w:ascii="仿宋_GB2312" w:eastAsia="仿宋_GB2312" w:hint="eastAsia"/>
          <w:sz w:val="32"/>
          <w:szCs w:val="32"/>
        </w:rPr>
        <w:t>便着手</w:t>
      </w:r>
      <w:r>
        <w:rPr>
          <w:rFonts w:ascii="仿宋_GB2312" w:eastAsia="仿宋_GB2312" w:hint="eastAsia"/>
          <w:sz w:val="32"/>
          <w:szCs w:val="32"/>
        </w:rPr>
        <w:t>研究推进经营范围规范化工作。在北京、上海、福建等地市场监管部门</w:t>
      </w:r>
      <w:r w:rsidR="00591E99">
        <w:rPr>
          <w:rFonts w:ascii="仿宋_GB2312" w:eastAsia="仿宋_GB2312" w:hint="eastAsia"/>
          <w:sz w:val="32"/>
          <w:szCs w:val="32"/>
        </w:rPr>
        <w:t>先期</w:t>
      </w:r>
      <w:r>
        <w:rPr>
          <w:rFonts w:ascii="仿宋_GB2312" w:eastAsia="仿宋_GB2312" w:hint="eastAsia"/>
          <w:sz w:val="32"/>
          <w:szCs w:val="32"/>
        </w:rPr>
        <w:t>工作的基础上，登记注册局组织人员梳理建立了涵盖国民经济行业分类、新兴行业</w:t>
      </w:r>
      <w:r w:rsidR="00591E99">
        <w:rPr>
          <w:rFonts w:ascii="仿宋_GB2312" w:eastAsia="仿宋_GB2312" w:hint="eastAsia"/>
          <w:sz w:val="32"/>
          <w:szCs w:val="32"/>
        </w:rPr>
        <w:t>分类</w:t>
      </w:r>
      <w:r>
        <w:rPr>
          <w:rFonts w:ascii="仿宋_GB2312" w:eastAsia="仿宋_GB2312" w:hint="eastAsia"/>
          <w:sz w:val="32"/>
          <w:szCs w:val="32"/>
        </w:rPr>
        <w:t>、“多证合一”改革</w:t>
      </w:r>
      <w:r w:rsidR="00591E99">
        <w:rPr>
          <w:rFonts w:ascii="仿宋_GB2312" w:eastAsia="仿宋_GB2312" w:hint="eastAsia"/>
          <w:sz w:val="32"/>
          <w:szCs w:val="32"/>
        </w:rPr>
        <w:t>项目、</w:t>
      </w:r>
      <w:r>
        <w:rPr>
          <w:rFonts w:ascii="仿宋_GB2312" w:eastAsia="仿宋_GB2312" w:hint="eastAsia"/>
          <w:sz w:val="32"/>
          <w:szCs w:val="32"/>
        </w:rPr>
        <w:t>行政许可前置和后置目录等在内的经营范围规范化表述目录，并先期在北京和海南进行了试点运用，取得了良好的效果，有效提高了市场主体登记效率，为申请人提供了更加便利化的登记服务。</w:t>
      </w:r>
      <w:r w:rsidR="00EC78EB">
        <w:rPr>
          <w:rFonts w:ascii="仿宋_GB2312" w:eastAsia="仿宋_GB2312" w:hint="eastAsia"/>
          <w:sz w:val="32"/>
          <w:szCs w:val="32"/>
        </w:rPr>
        <w:t>从2</w:t>
      </w:r>
      <w:r w:rsidR="00EC78EB">
        <w:rPr>
          <w:rFonts w:ascii="仿宋_GB2312" w:eastAsia="仿宋_GB2312"/>
          <w:sz w:val="32"/>
          <w:szCs w:val="32"/>
        </w:rPr>
        <w:t>019</w:t>
      </w:r>
      <w:r w:rsidR="00EC78EB">
        <w:rPr>
          <w:rFonts w:ascii="仿宋_GB2312" w:eastAsia="仿宋_GB2312" w:hint="eastAsia"/>
          <w:sz w:val="32"/>
          <w:szCs w:val="32"/>
        </w:rPr>
        <w:t>年3月起，</w:t>
      </w:r>
      <w:r w:rsidR="00591E99">
        <w:rPr>
          <w:rFonts w:ascii="仿宋_GB2312" w:eastAsia="仿宋_GB2312" w:hint="eastAsia"/>
          <w:sz w:val="32"/>
          <w:szCs w:val="32"/>
        </w:rPr>
        <w:t>按照此次“证照分离”改革全覆盖的要求，</w:t>
      </w:r>
      <w:r w:rsidR="00E95F14">
        <w:rPr>
          <w:rFonts w:ascii="仿宋_GB2312" w:eastAsia="仿宋_GB2312" w:hint="eastAsia"/>
          <w:sz w:val="32"/>
          <w:szCs w:val="32"/>
        </w:rPr>
        <w:t>登记注册局先后组织</w:t>
      </w:r>
      <w:r w:rsidR="005C3D73">
        <w:rPr>
          <w:rFonts w:ascii="仿宋_GB2312" w:eastAsia="仿宋_GB2312" w:hint="eastAsia"/>
          <w:sz w:val="32"/>
          <w:szCs w:val="32"/>
        </w:rPr>
        <w:t>北京、天津、山西、吉林、黑龙江、上海、江苏、浙江、安徽、福建、山东、湖南、</w:t>
      </w:r>
      <w:r w:rsidR="00E95F14">
        <w:rPr>
          <w:rFonts w:ascii="仿宋_GB2312" w:eastAsia="仿宋_GB2312" w:hint="eastAsia"/>
          <w:sz w:val="32"/>
          <w:szCs w:val="32"/>
        </w:rPr>
        <w:t>广东、</w:t>
      </w:r>
      <w:r w:rsidR="005C3D73">
        <w:rPr>
          <w:rFonts w:ascii="仿宋_GB2312" w:eastAsia="仿宋_GB2312" w:hint="eastAsia"/>
          <w:sz w:val="32"/>
          <w:szCs w:val="32"/>
        </w:rPr>
        <w:t>海南、重庆、四川、</w:t>
      </w:r>
      <w:r w:rsidR="00E95F14">
        <w:rPr>
          <w:rFonts w:ascii="仿宋_GB2312" w:eastAsia="仿宋_GB2312" w:hint="eastAsia"/>
          <w:sz w:val="32"/>
          <w:szCs w:val="32"/>
        </w:rPr>
        <w:t>新疆等地登记部门的工作人员对目录进行了两轮研究梳理。</w:t>
      </w:r>
      <w:r w:rsidR="005C3D73">
        <w:rPr>
          <w:rFonts w:ascii="仿宋_GB2312" w:eastAsia="仿宋_GB2312" w:hint="eastAsia"/>
          <w:sz w:val="32"/>
          <w:szCs w:val="32"/>
        </w:rPr>
        <w:t>并对2</w:t>
      </w:r>
      <w:r w:rsidR="005C3D73">
        <w:rPr>
          <w:rFonts w:ascii="仿宋_GB2312" w:eastAsia="仿宋_GB2312"/>
          <w:sz w:val="32"/>
          <w:szCs w:val="32"/>
        </w:rPr>
        <w:t>000</w:t>
      </w:r>
      <w:r w:rsidR="005C3D73">
        <w:rPr>
          <w:rFonts w:ascii="仿宋_GB2312" w:eastAsia="仿宋_GB2312" w:hint="eastAsia"/>
          <w:sz w:val="32"/>
          <w:szCs w:val="32"/>
        </w:rPr>
        <w:t>万</w:t>
      </w:r>
      <w:r w:rsidR="00E95F14">
        <w:rPr>
          <w:rFonts w:ascii="仿宋_GB2312" w:eastAsia="仿宋_GB2312" w:hint="eastAsia"/>
          <w:sz w:val="32"/>
          <w:szCs w:val="32"/>
        </w:rPr>
        <w:t>存量企业经营范围数据进行了大数据挖掘，提取出经营范围</w:t>
      </w:r>
      <w:r w:rsidR="005C3D73">
        <w:rPr>
          <w:rFonts w:ascii="仿宋_GB2312" w:eastAsia="仿宋_GB2312" w:hint="eastAsia"/>
          <w:sz w:val="32"/>
          <w:szCs w:val="32"/>
        </w:rPr>
        <w:t>高频词和</w:t>
      </w:r>
      <w:r w:rsidR="00E95F14">
        <w:rPr>
          <w:rFonts w:ascii="仿宋_GB2312" w:eastAsia="仿宋_GB2312" w:hint="eastAsia"/>
          <w:sz w:val="32"/>
          <w:szCs w:val="32"/>
        </w:rPr>
        <w:t>关键词</w:t>
      </w:r>
      <w:r w:rsidR="005C3D73">
        <w:rPr>
          <w:rFonts w:ascii="仿宋_GB2312" w:eastAsia="仿宋_GB2312" w:hint="eastAsia"/>
          <w:sz w:val="32"/>
          <w:szCs w:val="32"/>
        </w:rPr>
        <w:t>，</w:t>
      </w:r>
      <w:r w:rsidR="00E95F14">
        <w:rPr>
          <w:rFonts w:ascii="仿宋_GB2312" w:eastAsia="仿宋_GB2312" w:hint="eastAsia"/>
          <w:sz w:val="32"/>
          <w:szCs w:val="32"/>
        </w:rPr>
        <w:t>形成了</w:t>
      </w:r>
      <w:r w:rsidR="005C3D73">
        <w:rPr>
          <w:rFonts w:ascii="仿宋_GB2312" w:eastAsia="仿宋_GB2312" w:hint="eastAsia"/>
          <w:sz w:val="32"/>
          <w:szCs w:val="32"/>
        </w:rPr>
        <w:t>包含</w:t>
      </w:r>
      <w:r w:rsidR="005C3D73">
        <w:rPr>
          <w:rFonts w:ascii="仿宋_GB2312" w:eastAsia="仿宋_GB2312"/>
          <w:sz w:val="32"/>
          <w:szCs w:val="32"/>
        </w:rPr>
        <w:t>1300</w:t>
      </w:r>
      <w:r w:rsidR="005C3D73">
        <w:rPr>
          <w:rFonts w:ascii="仿宋_GB2312" w:eastAsia="仿宋_GB2312" w:hint="eastAsia"/>
          <w:sz w:val="32"/>
          <w:szCs w:val="32"/>
        </w:rPr>
        <w:t>余条经营范围规范表述条目的目录，以及可以归入这</w:t>
      </w:r>
      <w:r w:rsidR="005C3D73">
        <w:rPr>
          <w:rFonts w:ascii="仿宋_GB2312" w:eastAsia="仿宋_GB2312"/>
          <w:sz w:val="32"/>
          <w:szCs w:val="32"/>
        </w:rPr>
        <w:t>1300</w:t>
      </w:r>
      <w:r w:rsidR="005C3D73">
        <w:rPr>
          <w:rFonts w:ascii="仿宋_GB2312" w:eastAsia="仿宋_GB2312" w:hint="eastAsia"/>
          <w:sz w:val="32"/>
          <w:szCs w:val="32"/>
        </w:rPr>
        <w:t>余条规范条目的6</w:t>
      </w:r>
      <w:r w:rsidR="00E95F14">
        <w:rPr>
          <w:rFonts w:ascii="仿宋_GB2312" w:eastAsia="仿宋_GB2312" w:hint="eastAsia"/>
          <w:sz w:val="32"/>
          <w:szCs w:val="32"/>
        </w:rPr>
        <w:t>万</w:t>
      </w:r>
      <w:r w:rsidR="005C3D73">
        <w:rPr>
          <w:rFonts w:ascii="仿宋_GB2312" w:eastAsia="仿宋_GB2312" w:hint="eastAsia"/>
          <w:sz w:val="32"/>
          <w:szCs w:val="32"/>
        </w:rPr>
        <w:t>余</w:t>
      </w:r>
      <w:r w:rsidR="00E95F14">
        <w:rPr>
          <w:rFonts w:ascii="仿宋_GB2312" w:eastAsia="仿宋_GB2312" w:hint="eastAsia"/>
          <w:sz w:val="32"/>
          <w:szCs w:val="32"/>
        </w:rPr>
        <w:t>条</w:t>
      </w:r>
      <w:r w:rsidR="005C3D73">
        <w:rPr>
          <w:rFonts w:ascii="仿宋_GB2312" w:eastAsia="仿宋_GB2312" w:hint="eastAsia"/>
          <w:sz w:val="32"/>
          <w:szCs w:val="32"/>
        </w:rPr>
        <w:t>具体</w:t>
      </w:r>
      <w:r w:rsidR="00E95F14">
        <w:rPr>
          <w:rFonts w:ascii="仿宋_GB2312" w:eastAsia="仿宋_GB2312" w:hint="eastAsia"/>
          <w:sz w:val="32"/>
          <w:szCs w:val="32"/>
        </w:rPr>
        <w:t>经营</w:t>
      </w:r>
      <w:r w:rsidR="005C3D73">
        <w:rPr>
          <w:rFonts w:ascii="仿宋_GB2312" w:eastAsia="仿宋_GB2312" w:hint="eastAsia"/>
          <w:sz w:val="32"/>
          <w:szCs w:val="32"/>
        </w:rPr>
        <w:t>活动内容</w:t>
      </w:r>
      <w:r w:rsidR="00E95F14">
        <w:rPr>
          <w:rFonts w:ascii="仿宋_GB2312" w:eastAsia="仿宋_GB2312" w:hint="eastAsia"/>
          <w:sz w:val="32"/>
          <w:szCs w:val="32"/>
        </w:rPr>
        <w:t>，同步设计开发了面向社会公众和申请人使用的“经营范围规范化表述查询系统”，委托总局信息中心开发了全国统一的经营范围规范化查询服务接口，为全国市场监管部门提供统一服务。</w:t>
      </w:r>
    </w:p>
    <w:p w14:paraId="6530DFBE" w14:textId="489DFA8E" w:rsidR="00587D4B" w:rsidRDefault="00587D4B" w:rsidP="00545493">
      <w:pPr>
        <w:ind w:firstLineChars="200" w:firstLine="640"/>
        <w:rPr>
          <w:rFonts w:ascii="仿宋_GB2312" w:eastAsia="仿宋_GB2312"/>
          <w:sz w:val="32"/>
          <w:szCs w:val="32"/>
        </w:rPr>
      </w:pPr>
      <w:r w:rsidRPr="001316E5">
        <w:rPr>
          <w:rFonts w:ascii="楷体_GB2312" w:eastAsia="楷体_GB2312" w:hint="eastAsia"/>
          <w:sz w:val="32"/>
          <w:szCs w:val="32"/>
        </w:rPr>
        <w:lastRenderedPageBreak/>
        <w:t>经营范围规范</w:t>
      </w:r>
      <w:r w:rsidR="005C40BB">
        <w:rPr>
          <w:rFonts w:ascii="楷体_GB2312" w:eastAsia="楷体_GB2312" w:hint="eastAsia"/>
          <w:sz w:val="32"/>
          <w:szCs w:val="32"/>
        </w:rPr>
        <w:t>目录</w:t>
      </w:r>
      <w:r w:rsidR="00545493" w:rsidRPr="001316E5">
        <w:rPr>
          <w:rFonts w:ascii="楷体_GB2312" w:eastAsia="楷体_GB2312" w:hint="eastAsia"/>
          <w:sz w:val="32"/>
          <w:szCs w:val="32"/>
        </w:rPr>
        <w:t>的特点。</w:t>
      </w:r>
      <w:r w:rsidR="00545493" w:rsidRPr="001316E5">
        <w:rPr>
          <w:rFonts w:ascii="仿宋_GB2312" w:eastAsia="仿宋_GB2312" w:hint="eastAsia"/>
          <w:b/>
          <w:sz w:val="32"/>
          <w:szCs w:val="32"/>
        </w:rPr>
        <w:t>一是覆盖</w:t>
      </w:r>
      <w:r w:rsidR="001316E5" w:rsidRPr="001316E5">
        <w:rPr>
          <w:rFonts w:ascii="仿宋_GB2312" w:eastAsia="仿宋_GB2312" w:hint="eastAsia"/>
          <w:b/>
          <w:sz w:val="32"/>
          <w:szCs w:val="32"/>
        </w:rPr>
        <w:t>行业</w:t>
      </w:r>
      <w:r w:rsidR="00545493" w:rsidRPr="001316E5">
        <w:rPr>
          <w:rFonts w:ascii="仿宋_GB2312" w:eastAsia="仿宋_GB2312" w:hint="eastAsia"/>
          <w:b/>
          <w:sz w:val="32"/>
          <w:szCs w:val="32"/>
        </w:rPr>
        <w:t>全。</w:t>
      </w:r>
      <w:r w:rsidR="00545493">
        <w:rPr>
          <w:rFonts w:ascii="仿宋_GB2312" w:eastAsia="仿宋_GB2312" w:hint="eastAsia"/>
          <w:sz w:val="32"/>
          <w:szCs w:val="32"/>
        </w:rPr>
        <w:t>经营范围规范化表述目录</w:t>
      </w:r>
      <w:r w:rsidR="001316E5">
        <w:rPr>
          <w:rFonts w:ascii="仿宋_GB2312" w:eastAsia="仿宋_GB2312" w:hint="eastAsia"/>
          <w:sz w:val="32"/>
          <w:szCs w:val="32"/>
        </w:rPr>
        <w:t>以</w:t>
      </w:r>
      <w:r w:rsidR="00545493">
        <w:rPr>
          <w:rFonts w:ascii="仿宋_GB2312" w:eastAsia="仿宋_GB2312" w:hint="eastAsia"/>
          <w:sz w:val="32"/>
          <w:szCs w:val="32"/>
        </w:rPr>
        <w:t>《国民经济行业分类》的行业小类划分</w:t>
      </w:r>
      <w:r w:rsidR="001316E5">
        <w:rPr>
          <w:rFonts w:ascii="仿宋_GB2312" w:eastAsia="仿宋_GB2312" w:hint="eastAsia"/>
          <w:sz w:val="32"/>
          <w:szCs w:val="32"/>
        </w:rPr>
        <w:t>为</w:t>
      </w:r>
      <w:r w:rsidR="001316E5">
        <w:rPr>
          <w:rFonts w:ascii="仿宋_GB2312" w:eastAsia="仿宋_GB2312"/>
          <w:sz w:val="32"/>
          <w:szCs w:val="32"/>
        </w:rPr>
        <w:t>基础</w:t>
      </w:r>
      <w:r w:rsidR="001316E5">
        <w:rPr>
          <w:rFonts w:ascii="仿宋_GB2312" w:eastAsia="仿宋_GB2312" w:hint="eastAsia"/>
          <w:sz w:val="32"/>
          <w:szCs w:val="32"/>
        </w:rPr>
        <w:t>建立</w:t>
      </w:r>
      <w:r w:rsidR="001316E5">
        <w:rPr>
          <w:rFonts w:ascii="仿宋_GB2312" w:eastAsia="仿宋_GB2312"/>
          <w:sz w:val="32"/>
          <w:szCs w:val="32"/>
        </w:rPr>
        <w:t>，</w:t>
      </w:r>
      <w:r w:rsidR="005C40BB">
        <w:rPr>
          <w:rFonts w:ascii="仿宋_GB2312" w:eastAsia="仿宋_GB2312" w:hint="eastAsia"/>
          <w:sz w:val="32"/>
          <w:szCs w:val="32"/>
        </w:rPr>
        <w:t>移除</w:t>
      </w:r>
      <w:r w:rsidR="001316E5">
        <w:rPr>
          <w:rFonts w:ascii="仿宋_GB2312" w:eastAsia="仿宋_GB2312"/>
          <w:sz w:val="32"/>
          <w:szCs w:val="32"/>
        </w:rPr>
        <w:t>了不</w:t>
      </w:r>
      <w:r w:rsidR="001316E5">
        <w:rPr>
          <w:rFonts w:ascii="仿宋_GB2312" w:eastAsia="仿宋_GB2312" w:hint="eastAsia"/>
          <w:sz w:val="32"/>
          <w:szCs w:val="32"/>
        </w:rPr>
        <w:t>属于</w:t>
      </w:r>
      <w:r w:rsidR="001316E5">
        <w:rPr>
          <w:rFonts w:ascii="仿宋_GB2312" w:eastAsia="仿宋_GB2312"/>
          <w:sz w:val="32"/>
          <w:szCs w:val="32"/>
        </w:rPr>
        <w:t>企业经营活动的部分内容，加入了</w:t>
      </w:r>
      <w:r w:rsidR="005C40BB">
        <w:rPr>
          <w:rFonts w:ascii="仿宋_GB2312" w:eastAsia="仿宋_GB2312" w:hint="eastAsia"/>
          <w:sz w:val="32"/>
          <w:szCs w:val="32"/>
        </w:rPr>
        <w:t>“证照分离”改革</w:t>
      </w:r>
      <w:r w:rsidR="001316E5">
        <w:rPr>
          <w:rFonts w:ascii="仿宋_GB2312" w:eastAsia="仿宋_GB2312"/>
          <w:sz w:val="32"/>
          <w:szCs w:val="32"/>
        </w:rPr>
        <w:t>清单</w:t>
      </w:r>
      <w:r w:rsidR="005C40BB">
        <w:rPr>
          <w:rFonts w:ascii="仿宋_GB2312" w:eastAsia="仿宋_GB2312" w:hint="eastAsia"/>
          <w:sz w:val="32"/>
          <w:szCs w:val="32"/>
        </w:rPr>
        <w:t>的</w:t>
      </w:r>
      <w:r w:rsidR="001316E5">
        <w:rPr>
          <w:rFonts w:ascii="仿宋_GB2312" w:eastAsia="仿宋_GB2312"/>
          <w:sz w:val="32"/>
          <w:szCs w:val="32"/>
        </w:rPr>
        <w:t>涉企经营许可事项内容，</w:t>
      </w:r>
      <w:r w:rsidR="001316E5">
        <w:rPr>
          <w:rFonts w:ascii="仿宋_GB2312" w:eastAsia="仿宋_GB2312" w:hint="eastAsia"/>
          <w:sz w:val="32"/>
          <w:szCs w:val="32"/>
        </w:rPr>
        <w:t>全面覆盖</w:t>
      </w:r>
      <w:r w:rsidR="005C40BB">
        <w:rPr>
          <w:rFonts w:ascii="仿宋_GB2312" w:eastAsia="仿宋_GB2312" w:hint="eastAsia"/>
          <w:sz w:val="32"/>
          <w:szCs w:val="32"/>
        </w:rPr>
        <w:t>了各行业的</w:t>
      </w:r>
      <w:r w:rsidR="001316E5">
        <w:rPr>
          <w:rFonts w:ascii="仿宋_GB2312" w:eastAsia="仿宋_GB2312" w:hint="eastAsia"/>
          <w:sz w:val="32"/>
          <w:szCs w:val="32"/>
        </w:rPr>
        <w:t>经营</w:t>
      </w:r>
      <w:r w:rsidR="001316E5">
        <w:rPr>
          <w:rFonts w:ascii="仿宋_GB2312" w:eastAsia="仿宋_GB2312"/>
          <w:sz w:val="32"/>
          <w:szCs w:val="32"/>
        </w:rPr>
        <w:t>活动内容</w:t>
      </w:r>
      <w:r w:rsidR="00545493">
        <w:rPr>
          <w:rFonts w:ascii="仿宋_GB2312" w:eastAsia="仿宋_GB2312" w:hint="eastAsia"/>
          <w:sz w:val="32"/>
          <w:szCs w:val="32"/>
        </w:rPr>
        <w:t>。</w:t>
      </w:r>
      <w:r w:rsidRPr="001316E5">
        <w:rPr>
          <w:rFonts w:ascii="仿宋_GB2312" w:eastAsia="仿宋_GB2312" w:hint="eastAsia"/>
          <w:b/>
          <w:sz w:val="32"/>
          <w:szCs w:val="32"/>
        </w:rPr>
        <w:t>二是</w:t>
      </w:r>
      <w:r w:rsidR="001316E5" w:rsidRPr="001316E5">
        <w:rPr>
          <w:rFonts w:ascii="仿宋_GB2312" w:eastAsia="仿宋_GB2312" w:hint="eastAsia"/>
          <w:b/>
          <w:sz w:val="32"/>
          <w:szCs w:val="32"/>
        </w:rPr>
        <w:t>涵盖内容</w:t>
      </w:r>
      <w:r w:rsidR="001316E5" w:rsidRPr="001316E5">
        <w:rPr>
          <w:rFonts w:ascii="仿宋_GB2312" w:eastAsia="仿宋_GB2312"/>
          <w:b/>
          <w:sz w:val="32"/>
          <w:szCs w:val="32"/>
        </w:rPr>
        <w:t>全</w:t>
      </w:r>
      <w:r w:rsidR="00545493" w:rsidRPr="001316E5">
        <w:rPr>
          <w:rFonts w:ascii="仿宋_GB2312" w:eastAsia="仿宋_GB2312" w:hint="eastAsia"/>
          <w:b/>
          <w:sz w:val="32"/>
          <w:szCs w:val="32"/>
        </w:rPr>
        <w:t>。</w:t>
      </w:r>
      <w:r w:rsidR="001316E5">
        <w:rPr>
          <w:rFonts w:ascii="仿宋_GB2312" w:eastAsia="仿宋_GB2312" w:hint="eastAsia"/>
          <w:sz w:val="32"/>
          <w:szCs w:val="32"/>
        </w:rPr>
        <w:t>每一条</w:t>
      </w:r>
      <w:r w:rsidR="005C40BB">
        <w:rPr>
          <w:rFonts w:ascii="仿宋_GB2312" w:eastAsia="仿宋_GB2312" w:hint="eastAsia"/>
          <w:sz w:val="32"/>
          <w:szCs w:val="32"/>
        </w:rPr>
        <w:t>规范</w:t>
      </w:r>
      <w:r w:rsidR="00545493">
        <w:rPr>
          <w:rFonts w:ascii="仿宋_GB2312" w:eastAsia="仿宋_GB2312" w:hint="eastAsia"/>
          <w:sz w:val="32"/>
          <w:szCs w:val="32"/>
        </w:rPr>
        <w:t>条目都明确了</w:t>
      </w:r>
      <w:r w:rsidR="005C40BB">
        <w:rPr>
          <w:rFonts w:ascii="仿宋_GB2312" w:eastAsia="仿宋_GB2312" w:hint="eastAsia"/>
          <w:sz w:val="32"/>
          <w:szCs w:val="32"/>
        </w:rPr>
        <w:t>对应</w:t>
      </w:r>
      <w:r w:rsidR="00545493">
        <w:rPr>
          <w:rFonts w:ascii="仿宋_GB2312" w:eastAsia="仿宋_GB2312" w:hint="eastAsia"/>
          <w:sz w:val="32"/>
          <w:szCs w:val="32"/>
        </w:rPr>
        <w:t>经营活动的主要内容、</w:t>
      </w:r>
      <w:r w:rsidR="005C40BB">
        <w:rPr>
          <w:rFonts w:ascii="仿宋_GB2312" w:eastAsia="仿宋_GB2312" w:hint="eastAsia"/>
          <w:sz w:val="32"/>
          <w:szCs w:val="32"/>
        </w:rPr>
        <w:t>可以归入规范条目</w:t>
      </w:r>
      <w:r w:rsidR="006040DE">
        <w:rPr>
          <w:rFonts w:ascii="仿宋_GB2312" w:eastAsia="仿宋_GB2312" w:hint="eastAsia"/>
          <w:sz w:val="32"/>
          <w:szCs w:val="32"/>
        </w:rPr>
        <w:t>的具体经营活动内容，建立了</w:t>
      </w:r>
      <w:r w:rsidR="00545493">
        <w:rPr>
          <w:rFonts w:ascii="仿宋_GB2312" w:eastAsia="仿宋_GB2312" w:hint="eastAsia"/>
          <w:sz w:val="32"/>
          <w:szCs w:val="32"/>
        </w:rPr>
        <w:t>索引关键字，将市场主体的宽泛、无</w:t>
      </w:r>
      <w:r w:rsidR="006040DE">
        <w:rPr>
          <w:rFonts w:ascii="仿宋_GB2312" w:eastAsia="仿宋_GB2312" w:hint="eastAsia"/>
          <w:sz w:val="32"/>
          <w:szCs w:val="32"/>
        </w:rPr>
        <w:t>边界</w:t>
      </w:r>
      <w:r w:rsidR="00545493">
        <w:rPr>
          <w:rFonts w:ascii="仿宋_GB2312" w:eastAsia="仿宋_GB2312" w:hint="eastAsia"/>
          <w:sz w:val="32"/>
          <w:szCs w:val="32"/>
        </w:rPr>
        <w:t>的个性化表达总结归纳成有限的规范</w:t>
      </w:r>
      <w:r w:rsidR="006040DE">
        <w:rPr>
          <w:rFonts w:ascii="仿宋_GB2312" w:eastAsia="仿宋_GB2312" w:hint="eastAsia"/>
          <w:sz w:val="32"/>
          <w:szCs w:val="32"/>
        </w:rPr>
        <w:t>登记</w:t>
      </w:r>
      <w:r w:rsidR="00545493">
        <w:rPr>
          <w:rFonts w:ascii="仿宋_GB2312" w:eastAsia="仿宋_GB2312" w:hint="eastAsia"/>
          <w:sz w:val="32"/>
          <w:szCs w:val="32"/>
        </w:rPr>
        <w:t>条目。</w:t>
      </w:r>
      <w:r w:rsidR="006040DE">
        <w:rPr>
          <w:rFonts w:ascii="仿宋_GB2312" w:eastAsia="仿宋_GB2312" w:hint="eastAsia"/>
          <w:sz w:val="32"/>
          <w:szCs w:val="32"/>
        </w:rPr>
        <w:t>对于企业申请的特别具体的经营项目、产品或服务形态，如可以归入某项规范条目的经营活动，则直接使用规范条目进行登记，</w:t>
      </w:r>
      <w:r>
        <w:rPr>
          <w:rFonts w:ascii="仿宋_GB2312" w:eastAsia="仿宋_GB2312" w:hint="eastAsia"/>
          <w:sz w:val="32"/>
          <w:szCs w:val="32"/>
        </w:rPr>
        <w:t>减少了对于</w:t>
      </w:r>
      <w:r w:rsidR="006040DE">
        <w:rPr>
          <w:rFonts w:ascii="仿宋_GB2312" w:eastAsia="仿宋_GB2312" w:hint="eastAsia"/>
          <w:sz w:val="32"/>
          <w:szCs w:val="32"/>
        </w:rPr>
        <w:t>登记内容</w:t>
      </w:r>
      <w:r>
        <w:rPr>
          <w:rFonts w:ascii="仿宋_GB2312" w:eastAsia="仿宋_GB2312" w:hint="eastAsia"/>
          <w:sz w:val="32"/>
          <w:szCs w:val="32"/>
        </w:rPr>
        <w:t>细节的纠缠</w:t>
      </w:r>
      <w:r w:rsidR="006040DE">
        <w:rPr>
          <w:rFonts w:ascii="仿宋_GB2312" w:eastAsia="仿宋_GB2312" w:hint="eastAsia"/>
          <w:sz w:val="32"/>
          <w:szCs w:val="32"/>
        </w:rPr>
        <w:t>，减轻了企业反复修改、登记机关反复审核确认的负担</w:t>
      </w:r>
      <w:r>
        <w:rPr>
          <w:rFonts w:ascii="仿宋_GB2312" w:eastAsia="仿宋_GB2312" w:hint="eastAsia"/>
          <w:sz w:val="32"/>
          <w:szCs w:val="32"/>
        </w:rPr>
        <w:t>。</w:t>
      </w:r>
      <w:r w:rsidR="006040DE">
        <w:rPr>
          <w:rFonts w:ascii="仿宋_GB2312" w:eastAsia="仿宋_GB2312" w:hint="eastAsia"/>
          <w:sz w:val="32"/>
          <w:szCs w:val="32"/>
        </w:rPr>
        <w:t>我们将</w:t>
      </w:r>
      <w:r w:rsidR="005D533D">
        <w:rPr>
          <w:rFonts w:ascii="仿宋_GB2312" w:eastAsia="仿宋_GB2312" w:hint="eastAsia"/>
          <w:sz w:val="32"/>
          <w:szCs w:val="32"/>
        </w:rPr>
        <w:t>市场</w:t>
      </w:r>
      <w:r w:rsidR="005D533D">
        <w:rPr>
          <w:rFonts w:ascii="仿宋_GB2312" w:eastAsia="仿宋_GB2312"/>
          <w:sz w:val="32"/>
          <w:szCs w:val="32"/>
        </w:rPr>
        <w:t>主体常用</w:t>
      </w:r>
      <w:r w:rsidR="005D533D">
        <w:rPr>
          <w:rFonts w:ascii="仿宋_GB2312" w:eastAsia="仿宋_GB2312" w:hint="eastAsia"/>
          <w:sz w:val="32"/>
          <w:szCs w:val="32"/>
        </w:rPr>
        <w:t>于</w:t>
      </w:r>
      <w:r w:rsidR="005D533D">
        <w:rPr>
          <w:rFonts w:ascii="仿宋_GB2312" w:eastAsia="仿宋_GB2312"/>
          <w:sz w:val="32"/>
          <w:szCs w:val="32"/>
        </w:rPr>
        <w:t>登记的</w:t>
      </w:r>
      <w:r w:rsidR="005D533D">
        <w:rPr>
          <w:rFonts w:ascii="仿宋_GB2312" w:eastAsia="仿宋_GB2312" w:hint="eastAsia"/>
          <w:sz w:val="32"/>
          <w:szCs w:val="32"/>
        </w:rPr>
        <w:t>7000余</w:t>
      </w:r>
      <w:r w:rsidR="005D533D">
        <w:rPr>
          <w:rFonts w:ascii="仿宋_GB2312" w:eastAsia="仿宋_GB2312"/>
          <w:sz w:val="32"/>
          <w:szCs w:val="32"/>
        </w:rPr>
        <w:t>条高频词纳入了目录管理中</w:t>
      </w:r>
      <w:r w:rsidR="005D533D">
        <w:rPr>
          <w:rFonts w:ascii="仿宋_GB2312" w:eastAsia="仿宋_GB2312" w:hint="eastAsia"/>
          <w:sz w:val="32"/>
          <w:szCs w:val="32"/>
        </w:rPr>
        <w:t>，</w:t>
      </w:r>
      <w:r w:rsidR="005D533D">
        <w:rPr>
          <w:rFonts w:ascii="仿宋_GB2312" w:eastAsia="仿宋_GB2312"/>
          <w:sz w:val="32"/>
          <w:szCs w:val="32"/>
        </w:rPr>
        <w:t>以方便申请人按照日常使用习惯查找经营范围条目</w:t>
      </w:r>
      <w:r w:rsidR="005D533D">
        <w:rPr>
          <w:rFonts w:ascii="仿宋_GB2312" w:eastAsia="仿宋_GB2312" w:hint="eastAsia"/>
          <w:sz w:val="32"/>
          <w:szCs w:val="32"/>
        </w:rPr>
        <w:t>。</w:t>
      </w:r>
      <w:r w:rsidR="00545493" w:rsidRPr="001316E5">
        <w:rPr>
          <w:rFonts w:ascii="仿宋_GB2312" w:eastAsia="仿宋_GB2312" w:hint="eastAsia"/>
          <w:b/>
          <w:sz w:val="32"/>
          <w:szCs w:val="32"/>
        </w:rPr>
        <w:t>三是区分了许可和非许可。</w:t>
      </w:r>
      <w:r w:rsidR="00545493">
        <w:rPr>
          <w:rFonts w:ascii="仿宋_GB2312" w:eastAsia="仿宋_GB2312" w:hint="eastAsia"/>
          <w:sz w:val="32"/>
          <w:szCs w:val="32"/>
        </w:rPr>
        <w:t>按照</w:t>
      </w:r>
      <w:r w:rsidR="00EC78EB">
        <w:rPr>
          <w:rFonts w:ascii="仿宋_GB2312" w:eastAsia="仿宋_GB2312" w:hint="eastAsia"/>
          <w:sz w:val="32"/>
          <w:szCs w:val="32"/>
        </w:rPr>
        <w:t>此次国务院“证照分离”改革明确</w:t>
      </w:r>
      <w:r w:rsidR="000C7E90">
        <w:rPr>
          <w:rFonts w:ascii="仿宋_GB2312" w:eastAsia="仿宋_GB2312" w:hint="eastAsia"/>
          <w:sz w:val="32"/>
          <w:szCs w:val="32"/>
        </w:rPr>
        <w:t>的</w:t>
      </w:r>
      <w:r w:rsidR="00EC78EB">
        <w:rPr>
          <w:rFonts w:ascii="仿宋_GB2312" w:eastAsia="仿宋_GB2312" w:hint="eastAsia"/>
          <w:sz w:val="32"/>
          <w:szCs w:val="32"/>
        </w:rPr>
        <w:t>涉企许可经营项目</w:t>
      </w:r>
      <w:r w:rsidR="00545493">
        <w:rPr>
          <w:rFonts w:ascii="仿宋_GB2312" w:eastAsia="仿宋_GB2312" w:hint="eastAsia"/>
          <w:sz w:val="32"/>
          <w:szCs w:val="32"/>
        </w:rPr>
        <w:t>清单</w:t>
      </w:r>
      <w:r w:rsidR="00EC78EB">
        <w:rPr>
          <w:rFonts w:ascii="仿宋_GB2312" w:eastAsia="仿宋_GB2312" w:hint="eastAsia"/>
          <w:sz w:val="32"/>
          <w:szCs w:val="32"/>
        </w:rPr>
        <w:t>，将许可事项与</w:t>
      </w:r>
      <w:r w:rsidR="00216B38">
        <w:rPr>
          <w:rFonts w:ascii="仿宋_GB2312" w:eastAsia="仿宋_GB2312" w:hint="eastAsia"/>
          <w:sz w:val="32"/>
          <w:szCs w:val="32"/>
        </w:rPr>
        <w:t>规范条目</w:t>
      </w:r>
      <w:r w:rsidR="00EC78EB">
        <w:rPr>
          <w:rFonts w:ascii="仿宋_GB2312" w:eastAsia="仿宋_GB2312" w:hint="eastAsia"/>
          <w:sz w:val="32"/>
          <w:szCs w:val="32"/>
        </w:rPr>
        <w:t>进行了</w:t>
      </w:r>
      <w:r w:rsidR="00216B38">
        <w:rPr>
          <w:rFonts w:ascii="仿宋_GB2312" w:eastAsia="仿宋_GB2312" w:hint="eastAsia"/>
          <w:sz w:val="32"/>
          <w:szCs w:val="32"/>
        </w:rPr>
        <w:t>逐项</w:t>
      </w:r>
      <w:r w:rsidR="00EC78EB">
        <w:rPr>
          <w:rFonts w:ascii="仿宋_GB2312" w:eastAsia="仿宋_GB2312" w:hint="eastAsia"/>
          <w:sz w:val="32"/>
          <w:szCs w:val="32"/>
        </w:rPr>
        <w:t>对应</w:t>
      </w:r>
      <w:r w:rsidR="00216B38">
        <w:rPr>
          <w:rFonts w:ascii="仿宋_GB2312" w:eastAsia="仿宋_GB2312" w:hint="eastAsia"/>
          <w:sz w:val="32"/>
          <w:szCs w:val="32"/>
        </w:rPr>
        <w:t>和标注</w:t>
      </w:r>
      <w:r w:rsidR="00EC78EB">
        <w:rPr>
          <w:rFonts w:ascii="仿宋_GB2312" w:eastAsia="仿宋_GB2312" w:hint="eastAsia"/>
          <w:sz w:val="32"/>
          <w:szCs w:val="32"/>
        </w:rPr>
        <w:t>，对非许可经营项目进行了明确</w:t>
      </w:r>
      <w:r w:rsidR="004362AD">
        <w:rPr>
          <w:rFonts w:ascii="仿宋_GB2312" w:eastAsia="仿宋_GB2312" w:hint="eastAsia"/>
          <w:sz w:val="32"/>
          <w:szCs w:val="32"/>
        </w:rPr>
        <w:t>。</w:t>
      </w:r>
      <w:r w:rsidR="00216B38">
        <w:rPr>
          <w:rFonts w:ascii="仿宋_GB2312" w:eastAsia="仿宋_GB2312" w:hint="eastAsia"/>
          <w:sz w:val="32"/>
          <w:szCs w:val="32"/>
        </w:rPr>
        <w:t>申请人</w:t>
      </w:r>
      <w:r w:rsidR="00EC78EB">
        <w:rPr>
          <w:rFonts w:ascii="仿宋_GB2312" w:eastAsia="仿宋_GB2312" w:hint="eastAsia"/>
          <w:sz w:val="32"/>
          <w:szCs w:val="32"/>
        </w:rPr>
        <w:t>只要选择相关条目即可明确知晓其从事的经营活动是否是属于许可</w:t>
      </w:r>
      <w:r w:rsidR="00216B38">
        <w:rPr>
          <w:rFonts w:ascii="仿宋_GB2312" w:eastAsia="仿宋_GB2312" w:hint="eastAsia"/>
          <w:sz w:val="32"/>
          <w:szCs w:val="32"/>
        </w:rPr>
        <w:t>事项，</w:t>
      </w:r>
      <w:r w:rsidR="00216B38">
        <w:rPr>
          <w:rFonts w:ascii="仿宋_GB2312" w:eastAsia="仿宋_GB2312"/>
          <w:sz w:val="32"/>
          <w:szCs w:val="32"/>
        </w:rPr>
        <w:t>同时</w:t>
      </w:r>
      <w:r w:rsidR="00216B38">
        <w:rPr>
          <w:rFonts w:ascii="仿宋_GB2312" w:eastAsia="仿宋_GB2312" w:hint="eastAsia"/>
          <w:sz w:val="32"/>
          <w:szCs w:val="32"/>
        </w:rPr>
        <w:t>可以查阅对应</w:t>
      </w:r>
      <w:r w:rsidR="00216B38">
        <w:rPr>
          <w:rFonts w:ascii="仿宋_GB2312" w:eastAsia="仿宋_GB2312"/>
          <w:sz w:val="32"/>
          <w:szCs w:val="32"/>
        </w:rPr>
        <w:t>的许可依据、许可审批层级</w:t>
      </w:r>
      <w:r w:rsidR="00216B38">
        <w:rPr>
          <w:rFonts w:ascii="仿宋_GB2312" w:eastAsia="仿宋_GB2312" w:hint="eastAsia"/>
          <w:sz w:val="32"/>
          <w:szCs w:val="32"/>
        </w:rPr>
        <w:t>、</w:t>
      </w:r>
      <w:r w:rsidR="00216B38">
        <w:rPr>
          <w:rFonts w:ascii="仿宋_GB2312" w:eastAsia="仿宋_GB2312"/>
          <w:sz w:val="32"/>
          <w:szCs w:val="32"/>
        </w:rPr>
        <w:t>前后置属性等</w:t>
      </w:r>
      <w:r w:rsidR="00216B38">
        <w:rPr>
          <w:rFonts w:ascii="仿宋_GB2312" w:eastAsia="仿宋_GB2312" w:hint="eastAsia"/>
          <w:sz w:val="32"/>
          <w:szCs w:val="32"/>
        </w:rPr>
        <w:t>内容。</w:t>
      </w:r>
    </w:p>
    <w:p w14:paraId="641F5C58" w14:textId="1E119686" w:rsidR="00853DF2" w:rsidRPr="005F3CC4" w:rsidRDefault="00853DF2" w:rsidP="00853DF2">
      <w:pPr>
        <w:ind w:firstLineChars="200" w:firstLine="640"/>
        <w:rPr>
          <w:rFonts w:ascii="仿宋_GB2312" w:eastAsia="仿宋_GB2312"/>
          <w:sz w:val="32"/>
          <w:szCs w:val="32"/>
        </w:rPr>
      </w:pPr>
      <w:r>
        <w:rPr>
          <w:rFonts w:ascii="仿宋_GB2312" w:eastAsia="仿宋_GB2312" w:hint="eastAsia"/>
          <w:sz w:val="32"/>
          <w:szCs w:val="32"/>
        </w:rPr>
        <w:t>同时</w:t>
      </w:r>
      <w:r>
        <w:rPr>
          <w:rFonts w:ascii="仿宋_GB2312" w:eastAsia="仿宋_GB2312"/>
          <w:sz w:val="32"/>
          <w:szCs w:val="32"/>
        </w:rPr>
        <w:t>，</w:t>
      </w:r>
      <w:r w:rsidR="000C7E90">
        <w:rPr>
          <w:rFonts w:ascii="仿宋_GB2312" w:eastAsia="仿宋_GB2312" w:hint="eastAsia"/>
          <w:sz w:val="32"/>
          <w:szCs w:val="32"/>
        </w:rPr>
        <w:t>我们</w:t>
      </w:r>
      <w:r w:rsidR="000C7E90">
        <w:rPr>
          <w:rFonts w:ascii="仿宋_GB2312" w:eastAsia="仿宋_GB2312"/>
          <w:sz w:val="32"/>
          <w:szCs w:val="32"/>
        </w:rPr>
        <w:t>在梳理过程中，将</w:t>
      </w:r>
      <w:r w:rsidRPr="005F3CC4">
        <w:rPr>
          <w:rFonts w:ascii="仿宋_GB2312" w:eastAsia="仿宋_GB2312" w:hint="eastAsia"/>
          <w:sz w:val="32"/>
          <w:szCs w:val="32"/>
        </w:rPr>
        <w:t>规范条目与“多证合一”改革事项和《外商投资准入特别管理措施（负面清单）》等建立了对应关系，</w:t>
      </w:r>
      <w:r w:rsidR="000C7E90">
        <w:rPr>
          <w:rFonts w:ascii="仿宋_GB2312" w:eastAsia="仿宋_GB2312" w:hint="eastAsia"/>
          <w:sz w:val="32"/>
          <w:szCs w:val="32"/>
        </w:rPr>
        <w:t>方便登记人员</w:t>
      </w:r>
      <w:r w:rsidRPr="005F3CC4">
        <w:rPr>
          <w:rFonts w:ascii="仿宋_GB2312" w:eastAsia="仿宋_GB2312" w:hint="eastAsia"/>
          <w:sz w:val="32"/>
          <w:szCs w:val="32"/>
        </w:rPr>
        <w:t>使用。</w:t>
      </w:r>
    </w:p>
    <w:p w14:paraId="2F1DC8B8" w14:textId="08D3D8C3" w:rsidR="00235B73" w:rsidRDefault="00235B73" w:rsidP="003036F3">
      <w:pPr>
        <w:ind w:firstLineChars="200" w:firstLine="640"/>
        <w:rPr>
          <w:rFonts w:ascii="仿宋_GB2312" w:eastAsia="仿宋_GB2312"/>
          <w:sz w:val="32"/>
          <w:szCs w:val="32"/>
        </w:rPr>
      </w:pPr>
      <w:r w:rsidRPr="00EC78EB">
        <w:rPr>
          <w:rFonts w:ascii="楷体_GB2312" w:eastAsia="楷体_GB2312" w:hint="eastAsia"/>
          <w:sz w:val="32"/>
          <w:szCs w:val="32"/>
        </w:rPr>
        <w:lastRenderedPageBreak/>
        <w:t>（</w:t>
      </w:r>
      <w:r>
        <w:rPr>
          <w:rFonts w:ascii="楷体_GB2312" w:eastAsia="楷体_GB2312" w:hint="eastAsia"/>
          <w:sz w:val="32"/>
          <w:szCs w:val="32"/>
        </w:rPr>
        <w:t>三</w:t>
      </w:r>
      <w:r w:rsidRPr="00EC78EB">
        <w:rPr>
          <w:rFonts w:ascii="楷体_GB2312" w:eastAsia="楷体_GB2312" w:hint="eastAsia"/>
          <w:sz w:val="32"/>
          <w:szCs w:val="32"/>
        </w:rPr>
        <w:t>）关于经营范围规范化表述目录</w:t>
      </w:r>
      <w:r>
        <w:rPr>
          <w:rFonts w:ascii="楷体_GB2312" w:eastAsia="楷体_GB2312" w:hint="eastAsia"/>
          <w:sz w:val="32"/>
          <w:szCs w:val="32"/>
        </w:rPr>
        <w:t>使用方面</w:t>
      </w:r>
      <w:r>
        <w:rPr>
          <w:rFonts w:ascii="楷体_GB2312" w:eastAsia="楷体_GB2312"/>
          <w:sz w:val="32"/>
          <w:szCs w:val="32"/>
        </w:rPr>
        <w:t>的</w:t>
      </w:r>
      <w:r>
        <w:rPr>
          <w:rFonts w:ascii="楷体_GB2312" w:eastAsia="楷体_GB2312" w:hint="eastAsia"/>
          <w:sz w:val="32"/>
          <w:szCs w:val="32"/>
        </w:rPr>
        <w:t>说明</w:t>
      </w:r>
      <w:r w:rsidRPr="00EC78EB">
        <w:rPr>
          <w:rFonts w:ascii="楷体_GB2312" w:eastAsia="楷体_GB2312" w:hint="eastAsia"/>
          <w:sz w:val="32"/>
          <w:szCs w:val="32"/>
        </w:rPr>
        <w:t>。</w:t>
      </w:r>
    </w:p>
    <w:p w14:paraId="24E56685" w14:textId="7F8751CA" w:rsidR="00F259AA" w:rsidRDefault="00EA0A3B" w:rsidP="003036F3">
      <w:pPr>
        <w:ind w:firstLineChars="200" w:firstLine="640"/>
        <w:rPr>
          <w:rFonts w:ascii="仿宋_GB2312" w:eastAsia="仿宋_GB2312"/>
          <w:sz w:val="32"/>
          <w:szCs w:val="32"/>
        </w:rPr>
      </w:pPr>
      <w:r>
        <w:rPr>
          <w:rFonts w:ascii="仿宋_GB2312" w:eastAsia="仿宋_GB2312" w:hint="eastAsia"/>
          <w:sz w:val="32"/>
          <w:szCs w:val="32"/>
        </w:rPr>
        <w:t>为</w:t>
      </w:r>
      <w:r w:rsidR="00DA6BBE">
        <w:rPr>
          <w:rFonts w:ascii="仿宋_GB2312" w:eastAsia="仿宋_GB2312" w:hint="eastAsia"/>
          <w:sz w:val="32"/>
          <w:szCs w:val="32"/>
        </w:rPr>
        <w:t>给</w:t>
      </w:r>
      <w:r>
        <w:rPr>
          <w:rFonts w:ascii="仿宋_GB2312" w:eastAsia="仿宋_GB2312" w:hint="eastAsia"/>
          <w:sz w:val="32"/>
          <w:szCs w:val="32"/>
        </w:rPr>
        <w:t>申请人在办理登记时提供更多的便利和方便，</w:t>
      </w:r>
      <w:r w:rsidR="00195823">
        <w:rPr>
          <w:rFonts w:ascii="仿宋_GB2312" w:eastAsia="仿宋_GB2312" w:hint="eastAsia"/>
          <w:sz w:val="32"/>
          <w:szCs w:val="32"/>
        </w:rPr>
        <w:t>一是开发了“经营范围条目辅助查询系统”，</w:t>
      </w:r>
      <w:r w:rsidR="000C7E90">
        <w:rPr>
          <w:rFonts w:ascii="仿宋_GB2312" w:eastAsia="仿宋_GB2312" w:hint="eastAsia"/>
          <w:sz w:val="32"/>
          <w:szCs w:val="32"/>
        </w:rPr>
        <w:t>系统</w:t>
      </w:r>
      <w:r w:rsidR="00DD7DA7">
        <w:rPr>
          <w:rFonts w:ascii="仿宋_GB2312" w:eastAsia="仿宋_GB2312" w:hint="eastAsia"/>
          <w:sz w:val="32"/>
          <w:szCs w:val="32"/>
        </w:rPr>
        <w:t>通过</w:t>
      </w:r>
      <w:r w:rsidR="000C7E90">
        <w:rPr>
          <w:rFonts w:ascii="仿宋_GB2312" w:eastAsia="仿宋_GB2312" w:hint="eastAsia"/>
          <w:sz w:val="32"/>
          <w:szCs w:val="32"/>
        </w:rPr>
        <w:t>提供</w:t>
      </w:r>
      <w:r w:rsidR="00DD7DA7">
        <w:rPr>
          <w:rFonts w:ascii="仿宋_GB2312" w:eastAsia="仿宋_GB2312"/>
          <w:sz w:val="32"/>
          <w:szCs w:val="32"/>
        </w:rPr>
        <w:t>关键字查询，</w:t>
      </w:r>
      <w:r w:rsidR="00A83F6B">
        <w:rPr>
          <w:rFonts w:ascii="仿宋_GB2312" w:eastAsia="仿宋_GB2312" w:hint="eastAsia"/>
          <w:sz w:val="32"/>
          <w:szCs w:val="32"/>
        </w:rPr>
        <w:t>让申请人输入</w:t>
      </w:r>
      <w:r w:rsidR="00C22131">
        <w:rPr>
          <w:rFonts w:ascii="仿宋_GB2312" w:eastAsia="仿宋_GB2312" w:hint="eastAsia"/>
          <w:sz w:val="32"/>
          <w:szCs w:val="32"/>
        </w:rPr>
        <w:t>绝大多数</w:t>
      </w:r>
      <w:r w:rsidR="00A83F6B">
        <w:rPr>
          <w:rFonts w:ascii="仿宋_GB2312" w:eastAsia="仿宋_GB2312" w:hint="eastAsia"/>
          <w:sz w:val="32"/>
          <w:szCs w:val="32"/>
        </w:rPr>
        <w:t>事项都能查到对应的经营范围条目</w:t>
      </w:r>
      <w:r w:rsidR="00C22131">
        <w:rPr>
          <w:rFonts w:ascii="仿宋_GB2312" w:eastAsia="仿宋_GB2312" w:hint="eastAsia"/>
          <w:sz w:val="32"/>
          <w:szCs w:val="32"/>
        </w:rPr>
        <w:t>，</w:t>
      </w:r>
      <w:r w:rsidR="000C7E90">
        <w:rPr>
          <w:rFonts w:ascii="仿宋_GB2312" w:eastAsia="仿宋_GB2312" w:hint="eastAsia"/>
          <w:sz w:val="32"/>
          <w:szCs w:val="32"/>
        </w:rPr>
        <w:t>以</w:t>
      </w:r>
      <w:r w:rsidR="00C22131">
        <w:rPr>
          <w:rFonts w:ascii="仿宋_GB2312" w:eastAsia="仿宋_GB2312" w:hint="eastAsia"/>
          <w:sz w:val="32"/>
          <w:szCs w:val="32"/>
        </w:rPr>
        <w:t>满足</w:t>
      </w:r>
      <w:r w:rsidR="00DD7DA7">
        <w:rPr>
          <w:rFonts w:ascii="仿宋_GB2312" w:eastAsia="仿宋_GB2312" w:hint="eastAsia"/>
          <w:sz w:val="32"/>
          <w:szCs w:val="32"/>
        </w:rPr>
        <w:t>社会</w:t>
      </w:r>
      <w:r w:rsidR="00C22131">
        <w:rPr>
          <w:rFonts w:ascii="仿宋_GB2312" w:eastAsia="仿宋_GB2312" w:hint="eastAsia"/>
          <w:sz w:val="32"/>
          <w:szCs w:val="32"/>
        </w:rPr>
        <w:t>查询</w:t>
      </w:r>
      <w:r w:rsidR="00DD7DA7">
        <w:rPr>
          <w:rFonts w:ascii="仿宋_GB2312" w:eastAsia="仿宋_GB2312" w:hint="eastAsia"/>
          <w:sz w:val="32"/>
          <w:szCs w:val="32"/>
        </w:rPr>
        <w:t>使用</w:t>
      </w:r>
      <w:r w:rsidR="00C22131">
        <w:rPr>
          <w:rFonts w:ascii="仿宋_GB2312" w:eastAsia="仿宋_GB2312" w:hint="eastAsia"/>
          <w:sz w:val="32"/>
          <w:szCs w:val="32"/>
        </w:rPr>
        <w:t>的需求</w:t>
      </w:r>
      <w:r w:rsidR="00A83F6B">
        <w:rPr>
          <w:rFonts w:ascii="仿宋_GB2312" w:eastAsia="仿宋_GB2312" w:hint="eastAsia"/>
          <w:sz w:val="32"/>
          <w:szCs w:val="32"/>
        </w:rPr>
        <w:t>。</w:t>
      </w:r>
      <w:r w:rsidR="003737F9">
        <w:rPr>
          <w:rFonts w:ascii="仿宋_GB2312" w:eastAsia="仿宋_GB2312" w:hint="eastAsia"/>
          <w:sz w:val="32"/>
          <w:szCs w:val="32"/>
        </w:rPr>
        <w:t>同时</w:t>
      </w:r>
      <w:r w:rsidR="003737F9">
        <w:rPr>
          <w:rFonts w:ascii="仿宋_GB2312" w:eastAsia="仿宋_GB2312"/>
          <w:sz w:val="32"/>
          <w:szCs w:val="32"/>
        </w:rPr>
        <w:t>，针对企业的高频登记事项，结合行业形态，拟定了经营范围</w:t>
      </w:r>
      <w:r w:rsidR="003737F9">
        <w:rPr>
          <w:rFonts w:ascii="仿宋_GB2312" w:eastAsia="仿宋_GB2312" w:hint="eastAsia"/>
          <w:sz w:val="32"/>
          <w:szCs w:val="32"/>
        </w:rPr>
        <w:t>登记“套餐”，</w:t>
      </w:r>
      <w:r w:rsidR="003737F9">
        <w:rPr>
          <w:rFonts w:ascii="仿宋_GB2312" w:eastAsia="仿宋_GB2312"/>
          <w:sz w:val="32"/>
          <w:szCs w:val="32"/>
        </w:rPr>
        <w:t>方便企业批量选择经营范围条目。</w:t>
      </w:r>
      <w:r w:rsidR="000C7E90">
        <w:rPr>
          <w:rFonts w:ascii="仿宋_GB2312" w:eastAsia="仿宋_GB2312" w:hint="eastAsia"/>
          <w:sz w:val="32"/>
          <w:szCs w:val="32"/>
        </w:rPr>
        <w:t>二</w:t>
      </w:r>
      <w:r w:rsidR="00127C10">
        <w:rPr>
          <w:rFonts w:ascii="仿宋_GB2312" w:eastAsia="仿宋_GB2312" w:hint="eastAsia"/>
          <w:sz w:val="32"/>
          <w:szCs w:val="32"/>
        </w:rPr>
        <w:t>是统一</w:t>
      </w:r>
      <w:r w:rsidR="000C7E90">
        <w:rPr>
          <w:rFonts w:ascii="仿宋_GB2312" w:eastAsia="仿宋_GB2312" w:hint="eastAsia"/>
          <w:sz w:val="32"/>
          <w:szCs w:val="32"/>
        </w:rPr>
        <w:t>了</w:t>
      </w:r>
      <w:r w:rsidR="00127C10">
        <w:rPr>
          <w:rFonts w:ascii="仿宋_GB2312" w:eastAsia="仿宋_GB2312"/>
          <w:sz w:val="32"/>
          <w:szCs w:val="32"/>
        </w:rPr>
        <w:t>全国登记标准</w:t>
      </w:r>
      <w:r w:rsidR="00127C10">
        <w:rPr>
          <w:rFonts w:ascii="仿宋_GB2312" w:eastAsia="仿宋_GB2312" w:hint="eastAsia"/>
          <w:sz w:val="32"/>
          <w:szCs w:val="32"/>
        </w:rPr>
        <w:t>，</w:t>
      </w:r>
      <w:r w:rsidR="000C7E90">
        <w:rPr>
          <w:rFonts w:ascii="仿宋_GB2312" w:eastAsia="仿宋_GB2312"/>
          <w:sz w:val="32"/>
          <w:szCs w:val="32"/>
        </w:rPr>
        <w:t>总局开发</w:t>
      </w:r>
      <w:r w:rsidR="000C7E90">
        <w:rPr>
          <w:rFonts w:ascii="仿宋_GB2312" w:eastAsia="仿宋_GB2312" w:hint="eastAsia"/>
          <w:sz w:val="32"/>
          <w:szCs w:val="32"/>
        </w:rPr>
        <w:t>了</w:t>
      </w:r>
      <w:r w:rsidR="00127C10">
        <w:rPr>
          <w:rFonts w:ascii="仿宋_GB2312" w:eastAsia="仿宋_GB2312"/>
          <w:sz w:val="32"/>
          <w:szCs w:val="32"/>
        </w:rPr>
        <w:t>统一</w:t>
      </w:r>
      <w:r w:rsidR="000C7E90">
        <w:rPr>
          <w:rFonts w:ascii="仿宋_GB2312" w:eastAsia="仿宋_GB2312" w:hint="eastAsia"/>
          <w:sz w:val="32"/>
          <w:szCs w:val="32"/>
        </w:rPr>
        <w:t>的</w:t>
      </w:r>
      <w:r w:rsidR="000C7E90">
        <w:rPr>
          <w:rFonts w:ascii="仿宋_GB2312" w:eastAsia="仿宋_GB2312"/>
          <w:sz w:val="32"/>
          <w:szCs w:val="32"/>
        </w:rPr>
        <w:t>经营范围查询</w:t>
      </w:r>
      <w:r w:rsidR="00127C10">
        <w:rPr>
          <w:rFonts w:ascii="仿宋_GB2312" w:eastAsia="仿宋_GB2312"/>
          <w:sz w:val="32"/>
          <w:szCs w:val="32"/>
        </w:rPr>
        <w:t>服务接口，</w:t>
      </w:r>
      <w:r w:rsidR="000C7E90">
        <w:rPr>
          <w:rFonts w:ascii="仿宋_GB2312" w:eastAsia="仿宋_GB2312" w:hint="eastAsia"/>
          <w:sz w:val="32"/>
          <w:szCs w:val="32"/>
        </w:rPr>
        <w:t>由</w:t>
      </w:r>
      <w:r w:rsidR="00127C10">
        <w:rPr>
          <w:rFonts w:ascii="仿宋_GB2312" w:eastAsia="仿宋_GB2312"/>
          <w:sz w:val="32"/>
          <w:szCs w:val="32"/>
        </w:rPr>
        <w:t>地方改造本地系统接入</w:t>
      </w:r>
      <w:r w:rsidR="000C7E90">
        <w:rPr>
          <w:rFonts w:ascii="仿宋_GB2312" w:eastAsia="仿宋_GB2312" w:hint="eastAsia"/>
          <w:sz w:val="32"/>
          <w:szCs w:val="32"/>
        </w:rPr>
        <w:t>总局</w:t>
      </w:r>
      <w:r w:rsidR="000C7E90">
        <w:rPr>
          <w:rFonts w:ascii="仿宋_GB2312" w:eastAsia="仿宋_GB2312"/>
          <w:sz w:val="32"/>
          <w:szCs w:val="32"/>
        </w:rPr>
        <w:t>接口</w:t>
      </w:r>
      <w:r w:rsidR="000C7E90">
        <w:rPr>
          <w:rFonts w:ascii="仿宋_GB2312" w:eastAsia="仿宋_GB2312" w:hint="eastAsia"/>
          <w:sz w:val="32"/>
          <w:szCs w:val="32"/>
        </w:rPr>
        <w:t>为申请人</w:t>
      </w:r>
      <w:r w:rsidR="000C7E90">
        <w:rPr>
          <w:rFonts w:ascii="仿宋_GB2312" w:eastAsia="仿宋_GB2312"/>
          <w:sz w:val="32"/>
          <w:szCs w:val="32"/>
        </w:rPr>
        <w:t>提供本地化的查询服务</w:t>
      </w:r>
      <w:r w:rsidR="000C7E90">
        <w:rPr>
          <w:rFonts w:ascii="仿宋_GB2312" w:eastAsia="仿宋_GB2312" w:hint="eastAsia"/>
          <w:sz w:val="32"/>
          <w:szCs w:val="32"/>
        </w:rPr>
        <w:t>。</w:t>
      </w:r>
      <w:r w:rsidR="003737F9">
        <w:rPr>
          <w:rFonts w:ascii="仿宋_GB2312" w:eastAsia="仿宋_GB2312" w:hint="eastAsia"/>
          <w:sz w:val="32"/>
          <w:szCs w:val="32"/>
        </w:rPr>
        <w:t>总局</w:t>
      </w:r>
      <w:r w:rsidR="00981FBB">
        <w:rPr>
          <w:rFonts w:ascii="仿宋_GB2312" w:eastAsia="仿宋_GB2312" w:hint="eastAsia"/>
          <w:sz w:val="32"/>
          <w:szCs w:val="32"/>
        </w:rPr>
        <w:t>制定</w:t>
      </w:r>
      <w:r w:rsidR="00981FBB">
        <w:rPr>
          <w:rFonts w:ascii="仿宋_GB2312" w:eastAsia="仿宋_GB2312"/>
          <w:sz w:val="32"/>
          <w:szCs w:val="32"/>
        </w:rPr>
        <w:t>了接入技术规范，并</w:t>
      </w:r>
      <w:r w:rsidR="00981FBB">
        <w:rPr>
          <w:rFonts w:ascii="仿宋_GB2312" w:eastAsia="仿宋_GB2312" w:hint="eastAsia"/>
          <w:sz w:val="32"/>
          <w:szCs w:val="32"/>
        </w:rPr>
        <w:t>设计了</w:t>
      </w:r>
      <w:r w:rsidR="00981FBB">
        <w:rPr>
          <w:rFonts w:ascii="仿宋_GB2312" w:eastAsia="仿宋_GB2312"/>
          <w:sz w:val="32"/>
          <w:szCs w:val="32"/>
        </w:rPr>
        <w:t>登记系统</w:t>
      </w:r>
      <w:r w:rsidR="00981FBB">
        <w:rPr>
          <w:rFonts w:ascii="仿宋_GB2312" w:eastAsia="仿宋_GB2312" w:hint="eastAsia"/>
          <w:sz w:val="32"/>
          <w:szCs w:val="32"/>
        </w:rPr>
        <w:t>改造模板，供</w:t>
      </w:r>
      <w:r w:rsidR="00981FBB">
        <w:rPr>
          <w:rFonts w:ascii="仿宋_GB2312" w:eastAsia="仿宋_GB2312"/>
          <w:sz w:val="32"/>
          <w:szCs w:val="32"/>
        </w:rPr>
        <w:t>地方改造本地系统参考。</w:t>
      </w:r>
      <w:r w:rsidR="003737F9">
        <w:rPr>
          <w:rFonts w:ascii="仿宋_GB2312" w:eastAsia="仿宋_GB2312" w:hint="eastAsia"/>
          <w:sz w:val="32"/>
          <w:szCs w:val="32"/>
        </w:rPr>
        <w:t>三是畅通</w:t>
      </w:r>
      <w:r w:rsidR="003737F9">
        <w:rPr>
          <w:rFonts w:ascii="仿宋_GB2312" w:eastAsia="仿宋_GB2312"/>
          <w:sz w:val="32"/>
          <w:szCs w:val="32"/>
        </w:rPr>
        <w:t>目录反馈和更新渠道。</w:t>
      </w:r>
      <w:r w:rsidR="003737F9">
        <w:rPr>
          <w:rFonts w:ascii="仿宋_GB2312" w:eastAsia="仿宋_GB2312" w:hint="eastAsia"/>
          <w:sz w:val="32"/>
          <w:szCs w:val="32"/>
        </w:rPr>
        <w:t>因为</w:t>
      </w:r>
      <w:r w:rsidR="003737F9">
        <w:rPr>
          <w:rFonts w:ascii="仿宋_GB2312" w:eastAsia="仿宋_GB2312"/>
          <w:sz w:val="32"/>
          <w:szCs w:val="32"/>
        </w:rPr>
        <w:t>目录涉及</w:t>
      </w:r>
      <w:r w:rsidR="003737F9">
        <w:rPr>
          <w:rFonts w:ascii="仿宋_GB2312" w:eastAsia="仿宋_GB2312" w:hint="eastAsia"/>
          <w:sz w:val="32"/>
          <w:szCs w:val="32"/>
        </w:rPr>
        <w:t>项目</w:t>
      </w:r>
      <w:r w:rsidR="003737F9">
        <w:rPr>
          <w:rFonts w:ascii="仿宋_GB2312" w:eastAsia="仿宋_GB2312"/>
          <w:sz w:val="32"/>
          <w:szCs w:val="32"/>
        </w:rPr>
        <w:t>数量巨大，为了及时更正目录中</w:t>
      </w:r>
      <w:r w:rsidR="003737F9">
        <w:rPr>
          <w:rFonts w:ascii="仿宋_GB2312" w:eastAsia="仿宋_GB2312" w:hint="eastAsia"/>
          <w:sz w:val="32"/>
          <w:szCs w:val="32"/>
        </w:rPr>
        <w:t>的错误和</w:t>
      </w:r>
      <w:r w:rsidR="003737F9">
        <w:rPr>
          <w:rFonts w:ascii="仿宋_GB2312" w:eastAsia="仿宋_GB2312"/>
          <w:sz w:val="32"/>
          <w:szCs w:val="32"/>
        </w:rPr>
        <w:t>疏漏</w:t>
      </w:r>
      <w:r w:rsidR="003737F9">
        <w:rPr>
          <w:rFonts w:ascii="仿宋_GB2312" w:eastAsia="仿宋_GB2312" w:hint="eastAsia"/>
          <w:sz w:val="32"/>
          <w:szCs w:val="32"/>
        </w:rPr>
        <w:t>，我们在辅助</w:t>
      </w:r>
      <w:r w:rsidR="003737F9">
        <w:rPr>
          <w:rFonts w:ascii="仿宋_GB2312" w:eastAsia="仿宋_GB2312"/>
          <w:sz w:val="32"/>
          <w:szCs w:val="32"/>
        </w:rPr>
        <w:t>查询系统中</w:t>
      </w:r>
      <w:r w:rsidR="003737F9">
        <w:rPr>
          <w:rFonts w:ascii="仿宋_GB2312" w:eastAsia="仿宋_GB2312" w:hint="eastAsia"/>
          <w:sz w:val="32"/>
          <w:szCs w:val="32"/>
        </w:rPr>
        <w:t>为</w:t>
      </w:r>
      <w:r w:rsidR="003737F9">
        <w:rPr>
          <w:rFonts w:ascii="仿宋_GB2312" w:eastAsia="仿宋_GB2312"/>
          <w:sz w:val="32"/>
          <w:szCs w:val="32"/>
        </w:rPr>
        <w:t>社会公众提供了畅通的信息反馈渠道，同时</w:t>
      </w:r>
      <w:r w:rsidR="003737F9">
        <w:rPr>
          <w:rFonts w:ascii="仿宋_GB2312" w:eastAsia="仿宋_GB2312" w:hint="eastAsia"/>
          <w:sz w:val="32"/>
          <w:szCs w:val="32"/>
        </w:rPr>
        <w:t>也在</w:t>
      </w:r>
      <w:r w:rsidR="003737F9">
        <w:rPr>
          <w:rFonts w:ascii="仿宋_GB2312" w:eastAsia="仿宋_GB2312"/>
          <w:sz w:val="32"/>
          <w:szCs w:val="32"/>
        </w:rPr>
        <w:t>《</w:t>
      </w:r>
      <w:r w:rsidR="003737F9">
        <w:rPr>
          <w:rFonts w:ascii="仿宋_GB2312" w:eastAsia="仿宋_GB2312" w:hint="eastAsia"/>
          <w:sz w:val="32"/>
          <w:szCs w:val="32"/>
        </w:rPr>
        <w:t>通知</w:t>
      </w:r>
      <w:r w:rsidR="003737F9">
        <w:rPr>
          <w:rFonts w:ascii="仿宋_GB2312" w:eastAsia="仿宋_GB2312"/>
          <w:sz w:val="32"/>
          <w:szCs w:val="32"/>
        </w:rPr>
        <w:t>》</w:t>
      </w:r>
      <w:r w:rsidR="003737F9">
        <w:rPr>
          <w:rFonts w:ascii="仿宋_GB2312" w:eastAsia="仿宋_GB2312" w:hint="eastAsia"/>
          <w:sz w:val="32"/>
          <w:szCs w:val="32"/>
        </w:rPr>
        <w:t>中</w:t>
      </w:r>
      <w:r w:rsidR="003737F9">
        <w:rPr>
          <w:rFonts w:ascii="仿宋_GB2312" w:eastAsia="仿宋_GB2312"/>
          <w:sz w:val="32"/>
          <w:szCs w:val="32"/>
        </w:rPr>
        <w:t>要求地方登记部门及时向总局反馈意见，推动目录尽快完善。</w:t>
      </w:r>
    </w:p>
    <w:p w14:paraId="0559BC8E" w14:textId="1F32BECB" w:rsidR="00ED3420" w:rsidRDefault="00ED3420" w:rsidP="007E47F2">
      <w:pPr>
        <w:ind w:firstLineChars="200" w:firstLine="640"/>
        <w:rPr>
          <w:rFonts w:ascii="仿宋_GB2312" w:eastAsia="仿宋_GB2312"/>
          <w:sz w:val="32"/>
          <w:szCs w:val="32"/>
        </w:rPr>
      </w:pPr>
      <w:r w:rsidRPr="009C0134">
        <w:rPr>
          <w:rFonts w:ascii="楷体_GB2312" w:eastAsia="楷体_GB2312" w:hint="eastAsia"/>
          <w:sz w:val="32"/>
          <w:szCs w:val="32"/>
        </w:rPr>
        <w:t>（四）关于《通知》与《</w:t>
      </w:r>
      <w:r w:rsidR="009C0134" w:rsidRPr="009C0134">
        <w:rPr>
          <w:rFonts w:ascii="楷体_GB2312" w:eastAsia="楷体_GB2312" w:hint="eastAsia"/>
          <w:sz w:val="32"/>
          <w:szCs w:val="32"/>
        </w:rPr>
        <w:t>企业经营范围登记管理规定</w:t>
      </w:r>
      <w:r w:rsidRPr="009C0134">
        <w:rPr>
          <w:rFonts w:ascii="楷体_GB2312" w:eastAsia="楷体_GB2312" w:hint="eastAsia"/>
          <w:sz w:val="32"/>
          <w:szCs w:val="32"/>
        </w:rPr>
        <w:t>》</w:t>
      </w:r>
      <w:r w:rsidR="009C0134">
        <w:rPr>
          <w:rFonts w:ascii="楷体_GB2312" w:eastAsia="楷体_GB2312" w:hint="eastAsia"/>
          <w:sz w:val="32"/>
          <w:szCs w:val="32"/>
        </w:rPr>
        <w:t>的衔接</w:t>
      </w:r>
      <w:r w:rsidR="009C0134">
        <w:rPr>
          <w:rFonts w:ascii="仿宋_GB2312" w:eastAsia="仿宋_GB2312" w:hint="eastAsia"/>
          <w:sz w:val="32"/>
          <w:szCs w:val="32"/>
        </w:rPr>
        <w:t>。《</w:t>
      </w:r>
      <w:r w:rsidR="009C0134" w:rsidRPr="009C0134">
        <w:rPr>
          <w:rFonts w:ascii="仿宋_GB2312" w:eastAsia="仿宋_GB2312" w:hint="eastAsia"/>
          <w:sz w:val="32"/>
          <w:szCs w:val="32"/>
        </w:rPr>
        <w:t>企业经营范围登记管理规定</w:t>
      </w:r>
      <w:r w:rsidR="009C0134">
        <w:rPr>
          <w:rFonts w:ascii="仿宋_GB2312" w:eastAsia="仿宋_GB2312" w:hint="eastAsia"/>
          <w:sz w:val="32"/>
          <w:szCs w:val="32"/>
        </w:rPr>
        <w:t>》</w:t>
      </w:r>
      <w:r w:rsidR="009C0134" w:rsidRPr="009C0134">
        <w:rPr>
          <w:rFonts w:ascii="仿宋_GB2312" w:eastAsia="仿宋_GB2312" w:hint="eastAsia"/>
          <w:sz w:val="32"/>
          <w:szCs w:val="32"/>
        </w:rPr>
        <w:t>第五条</w:t>
      </w:r>
      <w:r w:rsidR="009C0134">
        <w:rPr>
          <w:rFonts w:ascii="仿宋_GB2312" w:eastAsia="仿宋_GB2312" w:hint="eastAsia"/>
          <w:sz w:val="32"/>
          <w:szCs w:val="32"/>
        </w:rPr>
        <w:t>规定“</w:t>
      </w:r>
      <w:r w:rsidR="009C0134" w:rsidRPr="009C0134">
        <w:rPr>
          <w:rFonts w:ascii="仿宋_GB2312" w:eastAsia="仿宋_GB2312" w:hint="eastAsia"/>
          <w:sz w:val="32"/>
          <w:szCs w:val="32"/>
        </w:rPr>
        <w:t>企业登记机关依照审批机关的批准文件、证件登记前置许可经营项目</w:t>
      </w:r>
      <w:r w:rsidR="009C0134">
        <w:rPr>
          <w:rFonts w:ascii="仿宋_GB2312" w:eastAsia="仿宋_GB2312" w:hint="eastAsia"/>
          <w:sz w:val="32"/>
          <w:szCs w:val="32"/>
        </w:rPr>
        <w:t>”</w:t>
      </w:r>
      <w:r w:rsidR="009C0134" w:rsidRPr="009C0134">
        <w:rPr>
          <w:rFonts w:ascii="仿宋_GB2312" w:eastAsia="仿宋_GB2312" w:hint="eastAsia"/>
          <w:sz w:val="32"/>
          <w:szCs w:val="32"/>
        </w:rPr>
        <w:t>。</w:t>
      </w:r>
      <w:r w:rsidR="009C0134">
        <w:rPr>
          <w:rFonts w:ascii="仿宋_GB2312" w:eastAsia="仿宋_GB2312" w:hint="eastAsia"/>
          <w:sz w:val="32"/>
          <w:szCs w:val="32"/>
        </w:rPr>
        <w:t>为</w:t>
      </w:r>
      <w:r w:rsidR="009C0134" w:rsidRPr="005F3CC4">
        <w:rPr>
          <w:rFonts w:ascii="仿宋_GB2312" w:eastAsia="仿宋_GB2312" w:hint="eastAsia"/>
          <w:sz w:val="32"/>
          <w:szCs w:val="32"/>
        </w:rPr>
        <w:t>减轻企业反复办理经营范围变更登记的负担</w:t>
      </w:r>
      <w:r w:rsidR="009C0134">
        <w:rPr>
          <w:rFonts w:ascii="仿宋_GB2312" w:eastAsia="仿宋_GB2312" w:hint="eastAsia"/>
          <w:sz w:val="32"/>
          <w:szCs w:val="32"/>
        </w:rPr>
        <w:t>，理清“证”“照”功能，《通知》</w:t>
      </w:r>
      <w:r w:rsidR="007E47F2">
        <w:rPr>
          <w:rFonts w:ascii="仿宋_GB2312" w:eastAsia="仿宋_GB2312" w:hint="eastAsia"/>
          <w:sz w:val="32"/>
          <w:szCs w:val="32"/>
        </w:rPr>
        <w:t>在营业执照的记载内容上进行了调整，</w:t>
      </w:r>
      <w:r w:rsidR="009C0134">
        <w:rPr>
          <w:rFonts w:ascii="仿宋_GB2312" w:eastAsia="仿宋_GB2312" w:hint="eastAsia"/>
          <w:sz w:val="32"/>
          <w:szCs w:val="32"/>
        </w:rPr>
        <w:t>提出</w:t>
      </w:r>
      <w:r w:rsidR="009C0134" w:rsidRPr="005F3CC4">
        <w:rPr>
          <w:rFonts w:ascii="仿宋_GB2312" w:eastAsia="仿宋_GB2312" w:hint="eastAsia"/>
          <w:sz w:val="32"/>
          <w:szCs w:val="32"/>
        </w:rPr>
        <w:t>对于许可经营项目，营业执照</w:t>
      </w:r>
      <w:r w:rsidR="007E47F2">
        <w:rPr>
          <w:rFonts w:ascii="仿宋_GB2312" w:eastAsia="仿宋_GB2312" w:hint="eastAsia"/>
          <w:sz w:val="32"/>
          <w:szCs w:val="32"/>
        </w:rPr>
        <w:t>只记载许可事项对应的</w:t>
      </w:r>
      <w:r w:rsidR="009C0134" w:rsidRPr="005F3CC4">
        <w:rPr>
          <w:rFonts w:ascii="仿宋_GB2312" w:eastAsia="仿宋_GB2312" w:hint="eastAsia"/>
          <w:sz w:val="32"/>
          <w:szCs w:val="32"/>
        </w:rPr>
        <w:t>规范条目，不再记载许可文件核定的具体经营项目内容。</w:t>
      </w:r>
      <w:r w:rsidR="007E47F2">
        <w:rPr>
          <w:rFonts w:ascii="仿宋_GB2312" w:eastAsia="仿宋_GB2312" w:hint="eastAsia"/>
          <w:sz w:val="32"/>
          <w:szCs w:val="32"/>
        </w:rPr>
        <w:lastRenderedPageBreak/>
        <w:t>在登记程序方面</w:t>
      </w:r>
      <w:r w:rsidR="007E47F2">
        <w:rPr>
          <w:rFonts w:ascii="仿宋_GB2312" w:eastAsia="仿宋_GB2312"/>
          <w:sz w:val="32"/>
          <w:szCs w:val="32"/>
        </w:rPr>
        <w:t>，</w:t>
      </w:r>
      <w:r w:rsidR="007E47F2" w:rsidRPr="005F3CC4">
        <w:rPr>
          <w:rFonts w:ascii="仿宋_GB2312" w:eastAsia="仿宋_GB2312" w:hint="eastAsia"/>
          <w:sz w:val="32"/>
          <w:szCs w:val="32"/>
        </w:rPr>
        <w:t>涉及前置许可项目的，</w:t>
      </w:r>
      <w:r w:rsidR="007E47F2">
        <w:rPr>
          <w:rFonts w:ascii="仿宋_GB2312" w:eastAsia="仿宋_GB2312" w:hint="eastAsia"/>
          <w:sz w:val="32"/>
          <w:szCs w:val="32"/>
        </w:rPr>
        <w:t>申请人仍</w:t>
      </w:r>
      <w:r w:rsidR="007E47F2" w:rsidRPr="005F3CC4">
        <w:rPr>
          <w:rFonts w:ascii="仿宋_GB2312" w:eastAsia="仿宋_GB2312" w:hint="eastAsia"/>
          <w:sz w:val="32"/>
          <w:szCs w:val="32"/>
        </w:rPr>
        <w:t>须依法</w:t>
      </w:r>
      <w:r w:rsidR="007E47F2">
        <w:rPr>
          <w:rFonts w:ascii="仿宋_GB2312" w:eastAsia="仿宋_GB2312" w:hint="eastAsia"/>
          <w:sz w:val="32"/>
          <w:szCs w:val="32"/>
        </w:rPr>
        <w:t>先</w:t>
      </w:r>
      <w:r w:rsidR="007E47F2" w:rsidRPr="005F3CC4">
        <w:rPr>
          <w:rFonts w:ascii="仿宋_GB2312" w:eastAsia="仿宋_GB2312" w:hint="eastAsia"/>
          <w:sz w:val="32"/>
          <w:szCs w:val="32"/>
        </w:rPr>
        <w:t>取得相关许可审批</w:t>
      </w:r>
      <w:r w:rsidR="007E47F2">
        <w:rPr>
          <w:rFonts w:ascii="仿宋_GB2312" w:eastAsia="仿宋_GB2312" w:hint="eastAsia"/>
          <w:sz w:val="32"/>
          <w:szCs w:val="32"/>
        </w:rPr>
        <w:t>再申请办理设立或变更登记。我们依照《</w:t>
      </w:r>
      <w:r w:rsidR="007E47F2" w:rsidRPr="007E47F2">
        <w:rPr>
          <w:rFonts w:ascii="仿宋_GB2312" w:eastAsia="仿宋_GB2312" w:hint="eastAsia"/>
          <w:sz w:val="32"/>
          <w:szCs w:val="32"/>
        </w:rPr>
        <w:t>工商登记前置审批事项目录</w:t>
      </w:r>
      <w:r w:rsidR="007E47F2">
        <w:rPr>
          <w:rFonts w:ascii="仿宋_GB2312" w:eastAsia="仿宋_GB2312" w:hint="eastAsia"/>
          <w:sz w:val="32"/>
          <w:szCs w:val="32"/>
        </w:rPr>
        <w:t>》拟定了《</w:t>
      </w:r>
      <w:r w:rsidR="007E47F2" w:rsidRPr="007E47F2">
        <w:rPr>
          <w:rFonts w:ascii="仿宋_GB2312" w:eastAsia="仿宋_GB2312" w:hint="eastAsia"/>
          <w:sz w:val="32"/>
          <w:szCs w:val="32"/>
        </w:rPr>
        <w:t>前置审批事项与经营范围规范表述条目对应表</w:t>
      </w:r>
      <w:r w:rsidR="007E47F2">
        <w:rPr>
          <w:rFonts w:ascii="仿宋_GB2312" w:eastAsia="仿宋_GB2312" w:hint="eastAsia"/>
          <w:sz w:val="32"/>
          <w:szCs w:val="32"/>
        </w:rPr>
        <w:t>》</w:t>
      </w:r>
      <w:r w:rsidR="00747646">
        <w:rPr>
          <w:rFonts w:ascii="仿宋_GB2312" w:eastAsia="仿宋_GB2312" w:hint="eastAsia"/>
          <w:sz w:val="32"/>
          <w:szCs w:val="32"/>
        </w:rPr>
        <w:t>（见《通知》附件2）</w:t>
      </w:r>
      <w:r w:rsidR="007E47F2">
        <w:rPr>
          <w:rFonts w:ascii="仿宋_GB2312" w:eastAsia="仿宋_GB2312" w:hint="eastAsia"/>
          <w:sz w:val="32"/>
          <w:szCs w:val="32"/>
        </w:rPr>
        <w:t>，明确了每项前置审批事项与经营范围规范条目的对应关系</w:t>
      </w:r>
      <w:r w:rsidR="0076556A">
        <w:rPr>
          <w:rFonts w:ascii="仿宋_GB2312" w:eastAsia="仿宋_GB2312" w:hint="eastAsia"/>
          <w:sz w:val="32"/>
          <w:szCs w:val="32"/>
        </w:rPr>
        <w:t>，便利企业办理登记使用</w:t>
      </w:r>
      <w:r w:rsidR="007E47F2">
        <w:rPr>
          <w:rFonts w:ascii="仿宋_GB2312" w:eastAsia="仿宋_GB2312" w:hint="eastAsia"/>
          <w:sz w:val="32"/>
          <w:szCs w:val="32"/>
        </w:rPr>
        <w:t>。</w:t>
      </w:r>
    </w:p>
    <w:sectPr w:rsidR="00ED3420">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1AA16" w14:textId="77777777" w:rsidR="00676ECE" w:rsidRDefault="00676ECE" w:rsidP="00B20B09">
      <w:r>
        <w:separator/>
      </w:r>
    </w:p>
  </w:endnote>
  <w:endnote w:type="continuationSeparator" w:id="0">
    <w:p w14:paraId="3126087F" w14:textId="77777777" w:rsidR="00676ECE" w:rsidRDefault="00676ECE" w:rsidP="00B2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178127"/>
      <w:docPartObj>
        <w:docPartGallery w:val="Page Numbers (Bottom of Page)"/>
        <w:docPartUnique/>
      </w:docPartObj>
    </w:sdtPr>
    <w:sdtEndPr/>
    <w:sdtContent>
      <w:p w14:paraId="73F647B3" w14:textId="3A5A472A" w:rsidR="00A95749" w:rsidRDefault="00A95749">
        <w:pPr>
          <w:pStyle w:val="a6"/>
          <w:jc w:val="center"/>
        </w:pPr>
        <w:r>
          <w:fldChar w:fldCharType="begin"/>
        </w:r>
        <w:r>
          <w:instrText>PAGE   \* MERGEFORMAT</w:instrText>
        </w:r>
        <w:r>
          <w:fldChar w:fldCharType="separate"/>
        </w:r>
        <w:r w:rsidR="00AA05BB" w:rsidRPr="00AA05BB">
          <w:rPr>
            <w:noProof/>
            <w:lang w:val="zh-CN"/>
          </w:rPr>
          <w:t>10</w:t>
        </w:r>
        <w:r>
          <w:fldChar w:fldCharType="end"/>
        </w:r>
      </w:p>
    </w:sdtContent>
  </w:sdt>
  <w:p w14:paraId="1835AA11" w14:textId="77777777" w:rsidR="00A95749" w:rsidRDefault="00A957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B187B" w14:textId="77777777" w:rsidR="00676ECE" w:rsidRDefault="00676ECE" w:rsidP="00B20B09">
      <w:r>
        <w:separator/>
      </w:r>
    </w:p>
  </w:footnote>
  <w:footnote w:type="continuationSeparator" w:id="0">
    <w:p w14:paraId="24F611CF" w14:textId="77777777" w:rsidR="00676ECE" w:rsidRDefault="00676ECE" w:rsidP="00B20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7D9" w14:textId="77777777" w:rsidR="005D533D" w:rsidRDefault="005D533D" w:rsidP="00E4143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7F"/>
    <w:rsid w:val="00001548"/>
    <w:rsid w:val="000031E0"/>
    <w:rsid w:val="00034504"/>
    <w:rsid w:val="00035C74"/>
    <w:rsid w:val="00047EDF"/>
    <w:rsid w:val="00065651"/>
    <w:rsid w:val="000675A9"/>
    <w:rsid w:val="0007709F"/>
    <w:rsid w:val="00080E3A"/>
    <w:rsid w:val="00080E5B"/>
    <w:rsid w:val="00081DB5"/>
    <w:rsid w:val="00091B31"/>
    <w:rsid w:val="000B165C"/>
    <w:rsid w:val="000C7E90"/>
    <w:rsid w:val="000D4A89"/>
    <w:rsid w:val="000F0851"/>
    <w:rsid w:val="000F4333"/>
    <w:rsid w:val="00113971"/>
    <w:rsid w:val="00115C50"/>
    <w:rsid w:val="00122A15"/>
    <w:rsid w:val="0012345E"/>
    <w:rsid w:val="00127C10"/>
    <w:rsid w:val="001316E5"/>
    <w:rsid w:val="0014592F"/>
    <w:rsid w:val="001567CD"/>
    <w:rsid w:val="00170098"/>
    <w:rsid w:val="00172F93"/>
    <w:rsid w:val="0017497F"/>
    <w:rsid w:val="00183B9A"/>
    <w:rsid w:val="00190EA0"/>
    <w:rsid w:val="00195823"/>
    <w:rsid w:val="001D0E71"/>
    <w:rsid w:val="001D757B"/>
    <w:rsid w:val="001F007A"/>
    <w:rsid w:val="00207327"/>
    <w:rsid w:val="00216B38"/>
    <w:rsid w:val="00225D9B"/>
    <w:rsid w:val="00235B73"/>
    <w:rsid w:val="0025300D"/>
    <w:rsid w:val="002E2DFE"/>
    <w:rsid w:val="00302760"/>
    <w:rsid w:val="003036F3"/>
    <w:rsid w:val="0033451F"/>
    <w:rsid w:val="0035546F"/>
    <w:rsid w:val="003737F9"/>
    <w:rsid w:val="003905CE"/>
    <w:rsid w:val="003A539A"/>
    <w:rsid w:val="003B11A1"/>
    <w:rsid w:val="003B4626"/>
    <w:rsid w:val="003C2A8D"/>
    <w:rsid w:val="00406E2C"/>
    <w:rsid w:val="004362AD"/>
    <w:rsid w:val="004426CB"/>
    <w:rsid w:val="0047646E"/>
    <w:rsid w:val="00486512"/>
    <w:rsid w:val="00496D9D"/>
    <w:rsid w:val="00497BA3"/>
    <w:rsid w:val="004B7F7F"/>
    <w:rsid w:val="004F5A50"/>
    <w:rsid w:val="004F6E09"/>
    <w:rsid w:val="0051208B"/>
    <w:rsid w:val="00523CAB"/>
    <w:rsid w:val="00527A46"/>
    <w:rsid w:val="00545493"/>
    <w:rsid w:val="00552430"/>
    <w:rsid w:val="00587D4B"/>
    <w:rsid w:val="00591E99"/>
    <w:rsid w:val="0059513B"/>
    <w:rsid w:val="005B3380"/>
    <w:rsid w:val="005C3D73"/>
    <w:rsid w:val="005C40BB"/>
    <w:rsid w:val="005D533D"/>
    <w:rsid w:val="005F3CC4"/>
    <w:rsid w:val="006020EF"/>
    <w:rsid w:val="006040DE"/>
    <w:rsid w:val="00616DB2"/>
    <w:rsid w:val="00631733"/>
    <w:rsid w:val="00636F61"/>
    <w:rsid w:val="00645F3E"/>
    <w:rsid w:val="00646A54"/>
    <w:rsid w:val="006510E7"/>
    <w:rsid w:val="006549C7"/>
    <w:rsid w:val="00676ECE"/>
    <w:rsid w:val="0067704D"/>
    <w:rsid w:val="00680C0E"/>
    <w:rsid w:val="006A0BDD"/>
    <w:rsid w:val="006A5AD5"/>
    <w:rsid w:val="006C1C17"/>
    <w:rsid w:val="006D5466"/>
    <w:rsid w:val="006D589A"/>
    <w:rsid w:val="006D72C2"/>
    <w:rsid w:val="006D7DBD"/>
    <w:rsid w:val="006E303A"/>
    <w:rsid w:val="006F388E"/>
    <w:rsid w:val="006F4BBB"/>
    <w:rsid w:val="006F7F53"/>
    <w:rsid w:val="00715988"/>
    <w:rsid w:val="00747646"/>
    <w:rsid w:val="0076556A"/>
    <w:rsid w:val="00770857"/>
    <w:rsid w:val="0077415C"/>
    <w:rsid w:val="00786B51"/>
    <w:rsid w:val="007B5CDA"/>
    <w:rsid w:val="007C1284"/>
    <w:rsid w:val="007E47F2"/>
    <w:rsid w:val="00835175"/>
    <w:rsid w:val="00841CAB"/>
    <w:rsid w:val="00847469"/>
    <w:rsid w:val="008515CF"/>
    <w:rsid w:val="00852228"/>
    <w:rsid w:val="00853DF2"/>
    <w:rsid w:val="00871F61"/>
    <w:rsid w:val="00874005"/>
    <w:rsid w:val="008B6058"/>
    <w:rsid w:val="008C06F8"/>
    <w:rsid w:val="008D0B9C"/>
    <w:rsid w:val="008E0DCE"/>
    <w:rsid w:val="008F0051"/>
    <w:rsid w:val="008F13BC"/>
    <w:rsid w:val="009034C9"/>
    <w:rsid w:val="00916082"/>
    <w:rsid w:val="009208CC"/>
    <w:rsid w:val="00942DC2"/>
    <w:rsid w:val="0094338E"/>
    <w:rsid w:val="00943A30"/>
    <w:rsid w:val="00957B55"/>
    <w:rsid w:val="00981FBB"/>
    <w:rsid w:val="00984409"/>
    <w:rsid w:val="009C0134"/>
    <w:rsid w:val="009F19EB"/>
    <w:rsid w:val="00A26C62"/>
    <w:rsid w:val="00A4515B"/>
    <w:rsid w:val="00A63756"/>
    <w:rsid w:val="00A66B33"/>
    <w:rsid w:val="00A80117"/>
    <w:rsid w:val="00A83F6B"/>
    <w:rsid w:val="00A95749"/>
    <w:rsid w:val="00AA05BB"/>
    <w:rsid w:val="00AB447F"/>
    <w:rsid w:val="00AE0B7F"/>
    <w:rsid w:val="00AE598B"/>
    <w:rsid w:val="00AF2F2D"/>
    <w:rsid w:val="00B078F8"/>
    <w:rsid w:val="00B20B09"/>
    <w:rsid w:val="00B332FA"/>
    <w:rsid w:val="00B40D40"/>
    <w:rsid w:val="00B532B8"/>
    <w:rsid w:val="00B53677"/>
    <w:rsid w:val="00B664DF"/>
    <w:rsid w:val="00B726E5"/>
    <w:rsid w:val="00B7353A"/>
    <w:rsid w:val="00B77B60"/>
    <w:rsid w:val="00B97FA1"/>
    <w:rsid w:val="00BA2DDF"/>
    <w:rsid w:val="00BB3BF3"/>
    <w:rsid w:val="00BD5D2C"/>
    <w:rsid w:val="00BE6842"/>
    <w:rsid w:val="00C22131"/>
    <w:rsid w:val="00C37565"/>
    <w:rsid w:val="00C50901"/>
    <w:rsid w:val="00C83E69"/>
    <w:rsid w:val="00C85EB5"/>
    <w:rsid w:val="00CE7040"/>
    <w:rsid w:val="00CF7CB1"/>
    <w:rsid w:val="00D22828"/>
    <w:rsid w:val="00D803E2"/>
    <w:rsid w:val="00D81C96"/>
    <w:rsid w:val="00D96F7E"/>
    <w:rsid w:val="00DA6BBE"/>
    <w:rsid w:val="00DD4497"/>
    <w:rsid w:val="00DD5C80"/>
    <w:rsid w:val="00DD7DA7"/>
    <w:rsid w:val="00DE48C9"/>
    <w:rsid w:val="00DF0E21"/>
    <w:rsid w:val="00DF44D0"/>
    <w:rsid w:val="00E00FA7"/>
    <w:rsid w:val="00E10231"/>
    <w:rsid w:val="00E1362E"/>
    <w:rsid w:val="00E33026"/>
    <w:rsid w:val="00E352B0"/>
    <w:rsid w:val="00E41436"/>
    <w:rsid w:val="00E420D7"/>
    <w:rsid w:val="00E53D1B"/>
    <w:rsid w:val="00E7321A"/>
    <w:rsid w:val="00E8019B"/>
    <w:rsid w:val="00E87175"/>
    <w:rsid w:val="00E95F14"/>
    <w:rsid w:val="00EA0A3B"/>
    <w:rsid w:val="00EB14AA"/>
    <w:rsid w:val="00EC40EB"/>
    <w:rsid w:val="00EC78EB"/>
    <w:rsid w:val="00ED3420"/>
    <w:rsid w:val="00EF4683"/>
    <w:rsid w:val="00F259AA"/>
    <w:rsid w:val="00F352F2"/>
    <w:rsid w:val="00F429C8"/>
    <w:rsid w:val="00F44A27"/>
    <w:rsid w:val="00F50BC5"/>
    <w:rsid w:val="00F57ED4"/>
    <w:rsid w:val="00F608D1"/>
    <w:rsid w:val="00F626D6"/>
    <w:rsid w:val="00F75CC3"/>
    <w:rsid w:val="00F80579"/>
    <w:rsid w:val="00F94681"/>
    <w:rsid w:val="00FD1394"/>
    <w:rsid w:val="00FF59E9"/>
    <w:rsid w:val="00FF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EB5F4"/>
  <w15:chartTrackingRefBased/>
  <w15:docId w15:val="{4FC41B89-EE98-4236-9DF4-49B83942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333"/>
    <w:pPr>
      <w:ind w:firstLineChars="200" w:firstLine="420"/>
    </w:pPr>
  </w:style>
  <w:style w:type="paragraph" w:styleId="a4">
    <w:name w:val="header"/>
    <w:basedOn w:val="a"/>
    <w:link w:val="a5"/>
    <w:uiPriority w:val="99"/>
    <w:unhideWhenUsed/>
    <w:rsid w:val="00B20B0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20B09"/>
    <w:rPr>
      <w:sz w:val="18"/>
      <w:szCs w:val="18"/>
    </w:rPr>
  </w:style>
  <w:style w:type="paragraph" w:styleId="a6">
    <w:name w:val="footer"/>
    <w:basedOn w:val="a"/>
    <w:link w:val="a7"/>
    <w:uiPriority w:val="99"/>
    <w:unhideWhenUsed/>
    <w:rsid w:val="00B20B09"/>
    <w:pPr>
      <w:tabs>
        <w:tab w:val="center" w:pos="4153"/>
        <w:tab w:val="right" w:pos="8306"/>
      </w:tabs>
      <w:snapToGrid w:val="0"/>
      <w:jc w:val="left"/>
    </w:pPr>
    <w:rPr>
      <w:sz w:val="18"/>
      <w:szCs w:val="18"/>
    </w:rPr>
  </w:style>
  <w:style w:type="character" w:customStyle="1" w:styleId="a7">
    <w:name w:val="页脚 字符"/>
    <w:basedOn w:val="a0"/>
    <w:link w:val="a6"/>
    <w:uiPriority w:val="99"/>
    <w:rsid w:val="00B20B09"/>
    <w:rPr>
      <w:sz w:val="18"/>
      <w:szCs w:val="18"/>
    </w:rPr>
  </w:style>
  <w:style w:type="table" w:styleId="a8">
    <w:name w:val="Table Grid"/>
    <w:basedOn w:val="a1"/>
    <w:uiPriority w:val="39"/>
    <w:rsid w:val="00C83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665334">
      <w:bodyDiv w:val="1"/>
      <w:marLeft w:val="0"/>
      <w:marRight w:val="0"/>
      <w:marTop w:val="0"/>
      <w:marBottom w:val="0"/>
      <w:divBdr>
        <w:top w:val="none" w:sz="0" w:space="0" w:color="auto"/>
        <w:left w:val="none" w:sz="0" w:space="0" w:color="auto"/>
        <w:bottom w:val="none" w:sz="0" w:space="0" w:color="auto"/>
        <w:right w:val="none" w:sz="0" w:space="0" w:color="auto"/>
      </w:divBdr>
    </w:div>
    <w:div w:id="848249783">
      <w:bodyDiv w:val="1"/>
      <w:marLeft w:val="0"/>
      <w:marRight w:val="0"/>
      <w:marTop w:val="0"/>
      <w:marBottom w:val="0"/>
      <w:divBdr>
        <w:top w:val="none" w:sz="0" w:space="0" w:color="auto"/>
        <w:left w:val="none" w:sz="0" w:space="0" w:color="auto"/>
        <w:bottom w:val="none" w:sz="0" w:space="0" w:color="auto"/>
        <w:right w:val="none" w:sz="0" w:space="0" w:color="auto"/>
      </w:divBdr>
    </w:div>
    <w:div w:id="1216431319">
      <w:bodyDiv w:val="1"/>
      <w:marLeft w:val="0"/>
      <w:marRight w:val="0"/>
      <w:marTop w:val="0"/>
      <w:marBottom w:val="0"/>
      <w:divBdr>
        <w:top w:val="none" w:sz="0" w:space="0" w:color="auto"/>
        <w:left w:val="none" w:sz="0" w:space="0" w:color="auto"/>
        <w:bottom w:val="none" w:sz="0" w:space="0" w:color="auto"/>
        <w:right w:val="none" w:sz="0" w:space="0" w:color="auto"/>
      </w:divBdr>
    </w:div>
    <w:div w:id="16111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10</Pages>
  <Words>740</Words>
  <Characters>4222</Characters>
  <Application>Microsoft Office Word</Application>
  <DocSecurity>0</DocSecurity>
  <Lines>35</Lines>
  <Paragraphs>9</Paragraphs>
  <ScaleCrop>false</ScaleCrop>
  <Company>china</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潘牧</dc:creator>
  <cp:keywords/>
  <dc:description/>
  <cp:lastModifiedBy>pan putao</cp:lastModifiedBy>
  <cp:revision>40</cp:revision>
  <dcterms:created xsi:type="dcterms:W3CDTF">2019-10-11T11:05:00Z</dcterms:created>
  <dcterms:modified xsi:type="dcterms:W3CDTF">2019-10-29T07:21:00Z</dcterms:modified>
</cp:coreProperties>
</file>