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  <w:bookmarkStart w:id="0" w:name="_GoBack"/>
      <w:bookmarkEnd w:id="0"/>
    </w:p>
    <w:p>
      <w:pPr>
        <w:bidi w:val="0"/>
      </w:pPr>
      <w:r>
        <w:rPr>
          <w:rFonts w:hint="eastAsia"/>
        </w:rPr>
        <w:t>附件1</w:t>
      </w:r>
    </w:p>
    <w:p>
      <w:pPr>
        <w:bidi w:val="0"/>
        <w:jc w:val="center"/>
      </w:pPr>
      <w:r>
        <w:rPr>
          <w:rFonts w:hint="eastAsia"/>
        </w:rPr>
        <w:t>岩金矿各等级资源税税额明细表</w:t>
      </w:r>
    </w:p>
    <w:tbl>
      <w:tblPr>
        <w:tblW w:w="8336" w:type="dxa"/>
        <w:tblInd w:w="-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308"/>
        <w:gridCol w:w="35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1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等级</w:t>
            </w:r>
          </w:p>
        </w:tc>
        <w:tc>
          <w:tcPr>
            <w:tcW w:w="33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单位税额(元)</w:t>
            </w:r>
          </w:p>
        </w:tc>
        <w:tc>
          <w:tcPr>
            <w:tcW w:w="351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课税数量单位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一等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7.00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二等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6.00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三等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5.00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四等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4.00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五等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3.00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六等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2.00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51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七等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1.50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吨</w:t>
            </w:r>
          </w:p>
        </w:tc>
      </w:tr>
    </w:tbl>
    <w:p>
      <w:pPr>
        <w:bidi w:val="0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hanging="360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附件2：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岩金矿资源等级分类明细表</w:t>
      </w:r>
    </w:p>
    <w:tbl>
      <w:tblPr>
        <w:tblW w:w="8336" w:type="dxa"/>
        <w:tblInd w:w="-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62"/>
        <w:gridCol w:w="5205"/>
        <w:gridCol w:w="11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资源等级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2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企业名称</w:t>
            </w:r>
          </w:p>
        </w:tc>
        <w:tc>
          <w:tcPr>
            <w:tcW w:w="112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所在省份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l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浙江遂昌金矿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浙江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山东威海金州矿业集团金州矿业公司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何家岩金矿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灵湖金矿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一等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河南金渠黄金股份有限公司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老鸦岔金矿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蓬莱市黑岚沟金矿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灵宝黄金投资公司秦山金矿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蓬莱大柳行金矿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灵宝金源矿业有限责任公司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招远金岭金矿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元阳县金矿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山东黄金矿业股份有限公司新城金矿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兴隆矿业公司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招远阜山黄金矿业工程有限责任公司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二等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玉石峪金矿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灵宝黄金投资公司安底金矿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潭头金矿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灵宝黄金投资公司灵宝市金矿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山东省平邑归来庄金矿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灵宝黄金股份有限公司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平度鲁润黄金矿业有限责任公司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辰州矿业公司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湖南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陕西煎茶岭矿业开发有限责任公司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桦甸市大线沟金矿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铜陵市朝山金矿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安徽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中海金仓矿业有限公司平里店矿区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干树金矿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29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嵩县前河矿业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广东高要河台金矿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广东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桦甸市板庙子金矿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招金矿业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河东金矿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金翅玲金矿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夏甸金矿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三等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铜陵县金蟾矿业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安徽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二道沟金矿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大湖金矿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39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贵州金兴黄金矿业有限责任公司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贵州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新疆阿希金矿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新疆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马口金矿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山东黄金集团平度黄金有限公司鑫汇金矿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临江市浑江金矿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招远河西金矿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烟台鑫泰黄金矿业有限责任公司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牟平金矿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桐柏县兴业矿业有限责任公司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平度大庄子金矿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49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灵宝黄金投资公司金山分公司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墨江矿业有限责任公司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洛宁上宫金矿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栖霞市金兴矿业公司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三等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秦岭金矿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云南地矿资源股份有限公司北衙金矿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嵩县金牛有限责任公司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山东黄金矿业股份有限公司焦家金矿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庞家河金矿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金亭岭矿业有限公司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59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萑香洼金矿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山东恒邦冶炼股份有限公司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五龙金矿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黔西南金龙黄金矿业有限公司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贵州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中海金仓矿业有限公司望儿山分矿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招远蚕庄金矿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陕西鑫元科工贸股份有限公司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四等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青岛金星矿业股份有限公司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秦河矿业公司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栾川县金兴矿业有限责任公司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69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中海金仓矿业有限公司寺庄矿区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山东黄金集团玲珑金矿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7l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夹皮沟黄金矿业公司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尹格庄金矿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玲珑黄金企业管理中心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二道甸子金矿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铧厂沟金矿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四等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中矿金业股份有限公司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北截金矿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阜山金矿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79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玲南金矿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罗山金矿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新疆哈密金矿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新疆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潼关中金黄金有限公司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苏尼特金曦黄金矿业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内蒙古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山东黄金集团三山岛金矿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LU东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黑龙江乌拉嘎金矿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黑龙江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莱州天承公司金城金矿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招远曹家洼金矿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虎沟金矿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89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广西横县泰富金矿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广西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风城白云金矿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五等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辽宁金凤黄金矿业有限责任公司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平武泰富黄金矿业开发有限公司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四川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河南桐柏县银洞坡金矿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灵宝双鑫矿业有限公司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山东威海金州矿业集团干岭矿业有限公司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江西金山金矿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江西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海沟黄金矿业有限公司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紫金矿业集团股份有限公司紫金山金矿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福建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99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河北三鑫金铜股份有限公司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湖北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招远界河金矿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珲春紫金矿业有限公司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河南文峪金矿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中金黄金峪耳崖金矿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包头鑫达黄金矿业有限责任公司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内蒙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  105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田林高龙黄金矿业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广西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招远大秦家金矿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张家口金圆黄金有限责任公司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蚕庄黄金企业管理中心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109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招远市姜家窑金矿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中海金仓矿业有限公司新立矿区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  111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马鞍桥金矿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  112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排山楼金矿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辽宁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干河坝金矿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六等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风县四方金矿有限公司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  115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崤山金矿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  116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陕西太白黄金矿业有限责任公司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洛南县鑫兴金矿有限公司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云南地矿资源股份有限公司金平长安金矿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119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灵宝市黄金投资公司金灵分公司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龙头山金矿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广两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121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河南金源黄金矿业有限责任公司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122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云南地矿资源股份有限公司楚雄小水井金矿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鸡笼山金矿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湖北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124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云南地矿资源股份有限公司广南金矿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河北金厂峪金矿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河北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46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126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寺耳金矿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陕西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七等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127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山西大同黄金矿业有限责任公司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128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潞西金矿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129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湖南新龙矿业有限责任公司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湖南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130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蛇屋山金矿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湖北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131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山东宝山矿业有限公司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132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乳山市大业金矿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133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铜井金矿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江苏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134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芜湖市福鑫矿业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安徽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135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云南黄金有限责任公司镇沅分公司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136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龙水金矿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广西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137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山东黄金集团有限公司沂南金矿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山东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138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富宁县云龙黄金有限责任公司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云南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6" w:type="dxa"/>
            <w:vMerge w:val="continue"/>
            <w:tcBorders>
              <w:left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139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汪清县新华矿业公司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4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140</w:t>
            </w:r>
          </w:p>
        </w:tc>
        <w:tc>
          <w:tcPr>
            <w:tcW w:w="520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元江泰富黄金开发有限公司</w:t>
            </w:r>
          </w:p>
          <w:p>
            <w:pPr>
              <w:bidi w:val="0"/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    五南</w:t>
            </w:r>
          </w:p>
        </w:tc>
      </w:tr>
    </w:tbl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3A3DC"/>
    <w:multiLevelType w:val="multilevel"/>
    <w:tmpl w:val="EF53A3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5A16"/>
    <w:rsid w:val="376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2019-06-14T07:14:00Z</dcterms:created>
  <dc:creator>芒果很氓</dc:creator>
  <cp:lastModifiedBy>芒果很氓</cp:lastModifiedBy>
  <dcterms:modified xsi:type="dcterms:W3CDTF">2019-06-14T08:00:42Z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