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呼伦贝尔市城镇土地使用税税额标准调整方案</w:t>
      </w:r>
    </w:p>
    <w:bookmarkEnd w:id="0"/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一、市辖区应税土地单位税额标准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海拉尔区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一等地: 6.4元/平方米；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二等地: 5.6元/平方米；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三等地: 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四等地: 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五等地: 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六等地: 1.2元/平方米；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谢尔塔拉工矿区: 2.4元/平方米。</w:t>
      </w:r>
    </w:p>
    <w:p>
      <w:pPr>
        <w:spacing w:line="580" w:lineRule="exact"/>
        <w:ind w:firstLine="640" w:firstLineChars="200"/>
        <w:rPr>
          <w:rFonts w:ascii="方正黑体简体" w:hAnsi="黑体" w:eastAsia="方正黑体简体"/>
          <w:sz w:val="32"/>
          <w:szCs w:val="32"/>
        </w:rPr>
      </w:pPr>
      <w:r>
        <w:rPr>
          <w:rFonts w:ascii="方正黑体简体" w:hAnsi="黑体" w:eastAsia="方正黑体简体"/>
          <w:sz w:val="32"/>
          <w:szCs w:val="32"/>
        </w:rPr>
        <w:t>二、市所属旗县（县级市）应税土地单位税额标准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（一）牙克石市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一等地: 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二等地: 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三等地: 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四等地: 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五等地: 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六等地: 1.2元/平方米；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免渡河矿区、乌尔其汉矿区、乌奴耳矿区、乌奴耳矿区新607水泥灰岩矿区、乌奴耳矿区0—5线水泥灰岩矿区、东兴矿区、绰河源矿区: 2.4元/平方米。</w:t>
      </w:r>
    </w:p>
    <w:p>
      <w:pPr>
        <w:spacing w:line="58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（二）扎兰屯市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一等地: 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二等地: 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三等地: 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四等地: 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五等地: 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六等地: 0.9元/平方米；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洼堤乡铁矿村含铁砂石矿矿区、洼堤乡青山村含铁砂石矿矿区、</w:t>
      </w:r>
      <w:r>
        <w:rPr>
          <w:rFonts w:hint="eastAsia" w:ascii="方正仿宋简体" w:eastAsia="方正仿宋简体"/>
          <w:color w:val="000000"/>
          <w:sz w:val="32"/>
          <w:szCs w:val="32"/>
        </w:rPr>
        <w:t>洼堤乡德格吉热呼村含铁砂石矿矿区</w:t>
      </w:r>
      <w:r>
        <w:rPr>
          <w:rFonts w:hint="eastAsia" w:ascii="方正仿宋简体" w:eastAsia="方正仿宋简体"/>
          <w:sz w:val="32"/>
          <w:szCs w:val="32"/>
        </w:rPr>
        <w:t>、南木锌多金属矿矿区、南木银多金属矿矿区、巴图多金属矿矿区、萨马街金铜矿矿区、萨马街铜多金属矿矿区:2.4元/平方米。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（三）根河市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一等地: 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二等地: 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三等地: 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四等地: 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五等地: 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六等地: 0.9元/平方米。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（四）额尔古纳市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一等地: 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二等地: 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三等地: 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四等地: 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五等地: 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六等地: 0.9元/平方米。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（五）鄂伦春自治旗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一等地: 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二等地: 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三等地: 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四等地: 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五等地: 0.9元/平方米；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吉峰水泥灰岩矿区、八岔沟西铅锌矿区: 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（六）鄂温克族自治旗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一等地: 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二等地: 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三等地: 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四等地: 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五等地: 0.9元/平方米；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鄂温克工矿区: 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（七）阿荣旗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一等地: 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二等地: 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三等地: 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四等地: 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五等地: 0.9元/平方米。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（八）莫力达瓦达斡尔族自治旗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一等地: 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二等地: 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三等地: 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四等地: 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五等地: 0.9元/平方米。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（九）陈巴尔虎旗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一等地: 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二等地: 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三等地: 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四等地: 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五等地: 0.9元/平方米；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天宝铁锌矿矿区、天通铅锌矿矿区、龙达硫铁矿矿区、泉力萤石矿矿区、龙海萤石矿矿区、海拓铜钼矿矿区: 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（十）新巴尔虎左旗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一等地: 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二等地: 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三等地: 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四等地: 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五等地: 0.9元/平方米；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甘珠尔石油工矿区、甘珠尔乌东石油工矿区、新宝力格工矿区、白音查干矿区、罕达盖工矿区: 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（十一）新巴尔虎右旗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一等地: 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二等地: 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三等地: 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四等地: 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五等地: 0.9元/平方米；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查干矿区、甲乌拉矿区、乌努格吐矿区、贝尔石油矿区、西乌和日图矿区、克尔伦萤石矿区、额仁陶勒盖矿区: 2.4元/平方米。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570AC"/>
    <w:rsid w:val="6725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2019-03-26T09:01:00Z</dcterms:created>
  <dc:creator>bgt</dc:creator>
  <cp:lastModifiedBy>bgt</cp:lastModifiedBy>
  <dcterms:modified xsi:type="dcterms:W3CDTF">2019-03-26T09:01:43Z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