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b/>
          <w:bCs/>
        </w:rPr>
        <w:t>2008年度外省市在沪建筑安装企业实行个人所得税查账征收企业名单江苏省建工集团有限</w:t>
      </w:r>
      <w:r>
        <w:t>公司，江苏南通二建集团有限公司，江苏南通三建集团有限公司，南通华新建工集团有限公司，南通四建集团有限公司，南通市第七建筑安装工程有限公司，江苏省苏中建设集团股份有限公司，江苏江都建设工程有限公司，江苏中兴建设有限公司，江苏省建设集团公司，江苏扬建集团有限公司，江苏省交通工程集团有限公司，江苏省江建集团有限公司，通州建总集团有限公司，南通建总建筑劳务有限公司，江苏天地钢结构工程集团有限公司，南通建工集团股份有限公司，龙信建设集团有限公司，常州第一建筑工程有限公司，江苏天雨环保集团市政工程有限公司，</w:t>
      </w:r>
      <w:bookmarkStart w:id="0" w:name="_GoBack"/>
      <w:bookmarkEnd w:id="0"/>
      <w:r>
        <w:t>扬州市第五建筑安装工程有限公司，南通市达欣工程股份有限公司，江苏武进建筑安装工程有限公司，扬州市沪武建筑安装工程有限公司，苏州建筑工程集团有限公司，南通众艺建筑安装工程有限公司，江苏建业建设集团有限公司，江苏中核华兴建筑装饰有限公司，江苏盐城二建集团有限公司。浙江省建工集团有限责任公司，宏润建设集团股份有限公司，浙江中成建工集团有限公司，浙江舜江建设集团有限公司，浙江海滨建设集团有限公司，浙江宝业建设集团有限公司，华升建设集团有限公司，浙江建安实业集团股份有限公司，长业建设集团有限公司，中达建设集团股份有限公司，浙江省长城建设集团股份有限公司，浙江兴润建设有限公司，浙江天元建设(集团)股份有限公司，五洋建设集团股份有限公司，浙江舜杰建筑集团股份有限公司，浙江省东阳第三建筑工程有限公司，龙元建设集团股份有限公司，浙江省东海工程建设总承包公司，浙江中富建筑集团股份有限公司，浙江省一建建设集团有限公司，华丰建设股份有限公司，恒元建设控股集团有限公司，华锦建设股份有限公司，浙江国泰建设集团有限公司，浙江中元建设股份有限公司，中鑫建设集团有限公司，浙江省地质矿产工程公司，浙江中联建设集团有限公司，浙江德盛建设集团有限公司，浙江丰惠建设集团有限公司，浙江银建装饰工程有限公司，浙江有色建设工程有限公司，浙江海滨市政工程有限公司，浙江八达建设集团有限公司，广厦建设集团有限责任公司，浙江广扬建设集团有限公司，浙江申宏建筑工程有限公司。安徽水利开发股份有限公司，安徽岩土工程有限责任公司。江西地建基础工程有限公司，江西省地质工程总公司，江西省工业设备安装公司，南昌市第三建筑工程公司。山东德信建设集团股份有限公司，山东宁建建设集团有限公司，青岛城建集团有限公司，山东枣建建筑集团有限公司。山西省工业设备安装公司。四川省第三建筑工程公司，四川省第四建筑工程公司，四川省第十三建筑有限公司，四川省第十五建筑有限公司，四川华西集团有限公司，四川省建筑机械化工程公司，四川省工业设备安装公司，中电投远达环保工程有限公司。武汉市市政建设集团有限公司，武汉地质勘察基础工程有限公司。广东韩江建筑安装工程有限公司，中国华西企业有限公司。甘肃省第五建筑工程公司，甘肃第六建筑工程股份有限公司。北京建工集团有限责任公司，北京中煤矿山工程有限公司，秦皇岛渤海铝幕墙装饰工程有限公司，华润建筑有限公司，泛华工程有限公司，泛华建设集团有限公司，北京金港机场建设有限责任公司，中国新兴建设开发总公司，中国中元国际工程公司，中国寰球工程公司，路桥集团国际建设股份有限公司。中铁一局集团有限公司，中铁一局集团电务工程有限公司，中铁电气化局集团第一工程有限公司，中铁四局集团有限公司，中铁五局(集团)有限公司，中铁十二局集团有限公司，中铁十三局集团有限公司，中铁十三局集团第五工程有限公司，中铁十四局集团电务工程有限公司，中铁十六局集团有限公司，中铁十七局集团有限公司，中铁十八局集团有限公司，中铁隧道集团有限公司，中铁电气化局集团有限公司，中铁二十二局集团第四工程有限公司，中铁二十二局集团电气化工程有限公司，中铁建工集团有限公司，中铁建电气化局集团有限公司，中国中铁股份有限公司，中国铁路工程总公司，中铁大桥局股份有限公司，中铁建工集团北方工程有限公司。中国建筑一局(集团)有限公司，中建一局集团安装工程有限公司，中国建筑工程总公司，中建二局安装工程有限公司，中建三局建设工程股份有限公司，中建三局第一建设工程有限责任公司，中建三局第二建设工程有限责任公司，中建三局第三建设工程有限责任公司，中建三局装饰有限公司，中国建筑第四工程局有限公司，中国建筑第四工程局第三建筑工程公司，中建四局第六建筑工程有限公司，中建四局安装工程有限公司，中国建筑第六工程局有限公司，中国建筑第七工程局，中建八局第三建设有限公司，中国建筑股份有限公司，中国建筑装饰工程有限公司。中国核工业华兴建设有限公司，中国核工业第二二建设有限公司，中国核工业第二三建设公司，中国核工业第二四建设公司，中国核工业芜湖基础工程公司。中煤特殊凿井(集团)有限责任公司，中国电子系统工程第二建设有限公司，中国联合工程公司，中基发展建设工程有限责任公司，中国第十七冶金建设有限公司，中交第一航务工程局有限公司，中交第二航务工程局有限公司。</w:t>
      </w:r>
    </w:p>
    <w:p/>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471E4"/>
    <w:rsid w:val="5FB4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font41"/>
    <w:basedOn w:val="3"/>
    <w:uiPriority w:val="0"/>
    <w:rPr>
      <w:rFonts w:hint="eastAsia" w:ascii="宋体" w:hAnsi="宋体" w:eastAsia="宋体" w:cs="宋体"/>
      <w:color w:val="000000"/>
      <w:sz w:val="22"/>
      <w:szCs w:val="22"/>
      <w:u w:val="none"/>
    </w:rPr>
  </w:style>
  <w:style w:type="character" w:customStyle="1" w:styleId="5">
    <w:name w:val="font1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2019-04-11T02:05:00Z</dcterms:created>
  <dc:creator>Administrator</dc:creator>
  <cp:lastModifiedBy>Administrator</cp:lastModifiedBy>
  <dcterms:modified xsi:type="dcterms:W3CDTF">2019-04-11T06:57:47Z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