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29" w:leftChars="-50" w:right="0" w:hanging="76" w:hangingChars="32"/>
        <w:jc w:val="left"/>
        <w:rPr>
          <w:sz w:val="24"/>
          <w:szCs w:val="24"/>
        </w:rPr>
      </w:pPr>
      <w:r>
        <w:rPr>
          <w:rFonts w:hint="eastAsia" w:ascii="宋体" w:hAnsi="宋体" w:eastAsia="宋体" w:cs="宋体"/>
          <w:color w:val="000000"/>
          <w:kern w:val="0"/>
          <w:sz w:val="24"/>
          <w:szCs w:val="24"/>
          <w:lang w:val="en-US" w:eastAsia="zh-CN" w:bidi="ar"/>
        </w:rPr>
        <w:t>附件1</w:t>
      </w:r>
    </w:p>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b w:val="0"/>
          <w:bCs w:val="0"/>
          <w:i w:val="0"/>
          <w:color w:val="000000"/>
          <w:kern w:val="0"/>
          <w:sz w:val="24"/>
          <w:szCs w:val="24"/>
          <w:lang w:val="en-US" w:eastAsia="zh-CN" w:bidi="ar"/>
        </w:rPr>
        <w:t>北京市地方税务局全文失效、废止的税收规范性文件目录</w:t>
      </w:r>
    </w:p>
    <w:tbl>
      <w:tblPr>
        <w:tblW w:w="8280" w:type="dxa"/>
        <w:jc w:val="center"/>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467"/>
        <w:gridCol w:w="4876"/>
        <w:gridCol w:w="1246"/>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Ex>
        <w:trPr>
          <w:trHeight w:val="481" w:hRule="exact"/>
          <w:tblHeader/>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序号</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文件名称</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发文日期</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文件号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1</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北京市地方税务局转发国家税务总局关于外商投资企业和外国企业的雇员的境外保险费有关所得税处理问题的通知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1998年</w:t>
            </w:r>
            <w:r>
              <w:rPr>
                <w:rFonts w:hint="eastAsia" w:ascii="宋体" w:hAnsi="宋体" w:eastAsia="宋体" w:cs="宋体"/>
                <w:kern w:val="0"/>
                <w:sz w:val="24"/>
                <w:szCs w:val="24"/>
                <w:bdr w:val="none" w:color="auto" w:sz="0" w:space="0"/>
                <w:lang w:val="en-US" w:eastAsia="zh-CN" w:bidi="ar"/>
              </w:rPr>
              <w:t>8</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3</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京地税个〔</w:t>
            </w:r>
            <w:r>
              <w:rPr>
                <w:rFonts w:hint="eastAsia" w:ascii="宋体" w:hAnsi="宋体" w:eastAsia="宋体" w:cs="宋体"/>
                <w:kern w:val="0"/>
                <w:sz w:val="24"/>
                <w:szCs w:val="24"/>
                <w:bdr w:val="none" w:color="auto" w:sz="0" w:space="0"/>
                <w:lang w:val="en-US" w:eastAsia="zh-CN" w:bidi="ar"/>
              </w:rPr>
              <w:t>1998</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345</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北京市地方税务局关于部署我市土地增值税改变纳税地点工作的通知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1999年</w:t>
            </w:r>
            <w:r>
              <w:rPr>
                <w:rFonts w:hint="eastAsia" w:ascii="宋体" w:hAnsi="宋体" w:eastAsia="宋体" w:cs="宋体"/>
                <w:kern w:val="0"/>
                <w:sz w:val="24"/>
                <w:szCs w:val="24"/>
                <w:bdr w:val="none" w:color="auto" w:sz="0" w:space="0"/>
                <w:lang w:val="en-US" w:eastAsia="zh-CN" w:bidi="ar"/>
              </w:rPr>
              <w:t>6</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11</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京地税二〔</w:t>
            </w:r>
            <w:r>
              <w:rPr>
                <w:rFonts w:hint="eastAsia" w:ascii="宋体" w:hAnsi="宋体" w:eastAsia="宋体" w:cs="宋体"/>
                <w:kern w:val="0"/>
                <w:sz w:val="24"/>
                <w:szCs w:val="24"/>
                <w:bdr w:val="none" w:color="auto" w:sz="0" w:space="0"/>
                <w:lang w:val="en-US" w:eastAsia="zh-CN" w:bidi="ar"/>
              </w:rPr>
              <w:t>1999</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309</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3</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转发市财政局关于</w:t>
            </w:r>
            <w:r>
              <w:rPr>
                <w:rFonts w:hint="eastAsia" w:ascii="宋体" w:hAnsi="宋体" w:eastAsia="宋体" w:cs="宋体"/>
                <w:kern w:val="0"/>
                <w:sz w:val="24"/>
                <w:szCs w:val="24"/>
                <w:bdr w:val="none" w:color="auto" w:sz="0" w:space="0"/>
                <w:lang w:val="en-US" w:eastAsia="zh-CN" w:bidi="ar"/>
              </w:rPr>
              <w:t>1999</w:t>
            </w:r>
            <w:r>
              <w:rPr>
                <w:rFonts w:hint="eastAsia" w:ascii="宋体" w:hAnsi="宋体" w:eastAsia="宋体" w:cs="宋体"/>
                <w:kern w:val="0"/>
                <w:sz w:val="24"/>
                <w:szCs w:val="21"/>
                <w:bdr w:val="none" w:color="auto" w:sz="0" w:space="0"/>
                <w:lang w:val="en-US" w:eastAsia="zh-CN" w:bidi="ar"/>
              </w:rPr>
              <w:t>年国有工交等企业工效挂钩财务处理问题的通知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2000年</w:t>
            </w:r>
            <w:r>
              <w:rPr>
                <w:rFonts w:hint="eastAsia" w:ascii="宋体" w:hAnsi="宋体" w:eastAsia="宋体" w:cs="宋体"/>
                <w:kern w:val="0"/>
                <w:sz w:val="24"/>
                <w:szCs w:val="24"/>
                <w:bdr w:val="none" w:color="auto" w:sz="0" w:space="0"/>
                <w:lang w:val="en-US" w:eastAsia="zh-CN" w:bidi="ar"/>
              </w:rPr>
              <w:t>3</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9</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2000</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73</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4</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转发国家税务总局关于企业所得税纳税人向中国绿化基金会的捐赠所得税前扣除的通知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2000年</w:t>
            </w:r>
            <w:r>
              <w:rPr>
                <w:rFonts w:hint="eastAsia" w:ascii="宋体" w:hAnsi="宋体" w:eastAsia="宋体" w:cs="宋体"/>
                <w:kern w:val="0"/>
                <w:sz w:val="24"/>
                <w:szCs w:val="24"/>
                <w:bdr w:val="none" w:color="auto" w:sz="0" w:space="0"/>
                <w:lang w:val="en-US" w:eastAsia="zh-CN" w:bidi="ar"/>
              </w:rPr>
              <w:t>9</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20</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2000</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396</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5</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北京市地方税务局转发北京市人民政府印发北京市关于加快科技企业孵化器发展若干规定（试行）的通知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2001年</w:t>
            </w:r>
            <w:r>
              <w:rPr>
                <w:rFonts w:hint="eastAsia" w:ascii="宋体" w:hAnsi="宋体" w:eastAsia="宋体" w:cs="宋体"/>
                <w:kern w:val="0"/>
                <w:sz w:val="24"/>
                <w:szCs w:val="24"/>
                <w:bdr w:val="none" w:color="auto" w:sz="0" w:space="0"/>
                <w:lang w:val="en-US" w:eastAsia="zh-CN" w:bidi="ar"/>
              </w:rPr>
              <w:t>3</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20</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京地税营〔</w:t>
            </w:r>
            <w:r>
              <w:rPr>
                <w:rFonts w:hint="eastAsia" w:ascii="宋体" w:hAnsi="宋体" w:eastAsia="宋体" w:cs="宋体"/>
                <w:kern w:val="0"/>
                <w:sz w:val="24"/>
                <w:szCs w:val="24"/>
                <w:bdr w:val="none" w:color="auto" w:sz="0" w:space="0"/>
                <w:lang w:val="en-US" w:eastAsia="zh-CN" w:bidi="ar"/>
              </w:rPr>
              <w:t>2001</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171</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6</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北京市地方税务局转发国家税务总局关于纳税人向中国文学艺术基金会捐赠税前扣除问题的通知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2001年</w:t>
            </w:r>
            <w:r>
              <w:rPr>
                <w:rFonts w:hint="eastAsia" w:ascii="宋体" w:hAnsi="宋体" w:eastAsia="宋体" w:cs="宋体"/>
                <w:kern w:val="0"/>
                <w:sz w:val="24"/>
                <w:szCs w:val="24"/>
                <w:bdr w:val="none" w:color="auto" w:sz="0" w:space="0"/>
                <w:lang w:val="en-US" w:eastAsia="zh-CN" w:bidi="ar"/>
              </w:rPr>
              <w:t>6</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14</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2001</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320</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7</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北京市地方税务局关于纳税人向北京市文化发展基金会捐赠有关税前扣除问题的通知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2001年</w:t>
            </w:r>
            <w:r>
              <w:rPr>
                <w:rFonts w:hint="eastAsia" w:ascii="宋体" w:hAnsi="宋体" w:eastAsia="宋体" w:cs="宋体"/>
                <w:kern w:val="0"/>
                <w:sz w:val="24"/>
                <w:szCs w:val="24"/>
                <w:bdr w:val="none" w:color="auto" w:sz="0" w:space="0"/>
                <w:lang w:val="en-US" w:eastAsia="zh-CN" w:bidi="ar"/>
              </w:rPr>
              <w:t>9</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11</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2001</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454</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8</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北京市地方税务局转发北京市人民政府办公厅转发市经委关于市属中小型企业划转区县管理工作方案的通知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2002年</w:t>
            </w:r>
            <w:r>
              <w:rPr>
                <w:rFonts w:hint="eastAsia" w:ascii="宋体" w:hAnsi="宋体" w:eastAsia="宋体" w:cs="宋体"/>
                <w:kern w:val="0"/>
                <w:sz w:val="24"/>
                <w:szCs w:val="24"/>
                <w:bdr w:val="none" w:color="auto" w:sz="0" w:space="0"/>
                <w:lang w:val="en-US" w:eastAsia="zh-CN" w:bidi="ar"/>
              </w:rPr>
              <w:t>8</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8</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2002</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356</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9</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北京市地方税务局转发国家税务总局关于落实西部大开发有关税收政策具体实施意见的通知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2002年</w:t>
            </w:r>
            <w:r>
              <w:rPr>
                <w:rFonts w:hint="eastAsia" w:ascii="宋体" w:hAnsi="宋体" w:eastAsia="宋体" w:cs="宋体"/>
                <w:kern w:val="0"/>
                <w:sz w:val="24"/>
                <w:szCs w:val="24"/>
                <w:bdr w:val="none" w:color="auto" w:sz="0" w:space="0"/>
                <w:lang w:val="en-US" w:eastAsia="zh-CN" w:bidi="ar"/>
              </w:rPr>
              <w:t>10</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17</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2002</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460</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10</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北京市地方税务局关于私营企业安置残疾人享受税收政策的通知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2002年</w:t>
            </w:r>
            <w:r>
              <w:rPr>
                <w:rFonts w:hint="eastAsia" w:ascii="宋体" w:hAnsi="宋体" w:eastAsia="宋体" w:cs="宋体"/>
                <w:kern w:val="0"/>
                <w:sz w:val="24"/>
                <w:szCs w:val="24"/>
                <w:bdr w:val="none" w:color="auto" w:sz="0" w:space="0"/>
                <w:lang w:val="en-US" w:eastAsia="zh-CN" w:bidi="ar"/>
              </w:rPr>
              <w:t>10</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30</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2002</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489</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11</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北京市地方税务局转发国家税务总局关于纳税人通过中国癌症研究基金会的公益救济性捐赠税前扣除问题的通知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2003年</w:t>
            </w:r>
            <w:r>
              <w:rPr>
                <w:rFonts w:hint="eastAsia" w:ascii="宋体" w:hAnsi="宋体" w:eastAsia="宋体" w:cs="宋体"/>
                <w:kern w:val="0"/>
                <w:sz w:val="24"/>
                <w:szCs w:val="24"/>
                <w:bdr w:val="none" w:color="auto" w:sz="0" w:space="0"/>
                <w:lang w:val="en-US" w:eastAsia="zh-CN" w:bidi="ar"/>
              </w:rPr>
              <w:t>5</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19</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2003</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293</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12</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北京市地方税务局关于做好</w:t>
            </w:r>
            <w:r>
              <w:rPr>
                <w:rFonts w:hint="eastAsia" w:ascii="宋体" w:hAnsi="宋体" w:eastAsia="宋体" w:cs="宋体"/>
                <w:kern w:val="0"/>
                <w:sz w:val="24"/>
                <w:szCs w:val="24"/>
                <w:bdr w:val="none" w:color="auto" w:sz="0" w:space="0"/>
                <w:lang w:val="en-US" w:eastAsia="zh-CN" w:bidi="ar"/>
              </w:rPr>
              <w:t>2003</w:t>
            </w:r>
            <w:r>
              <w:rPr>
                <w:rFonts w:hint="eastAsia" w:ascii="宋体" w:hAnsi="宋体" w:eastAsia="宋体" w:cs="宋体"/>
                <w:kern w:val="0"/>
                <w:sz w:val="24"/>
                <w:szCs w:val="21"/>
                <w:bdr w:val="none" w:color="auto" w:sz="0" w:space="0"/>
                <w:lang w:val="en-US" w:eastAsia="zh-CN" w:bidi="ar"/>
              </w:rPr>
              <w:t>年度企业所得税汇算清缴工作的通知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2003年</w:t>
            </w:r>
            <w:r>
              <w:rPr>
                <w:rFonts w:hint="eastAsia" w:ascii="宋体" w:hAnsi="宋体" w:eastAsia="宋体" w:cs="宋体"/>
                <w:kern w:val="0"/>
                <w:sz w:val="24"/>
                <w:szCs w:val="24"/>
                <w:bdr w:val="none" w:color="auto" w:sz="0" w:space="0"/>
                <w:lang w:val="en-US" w:eastAsia="zh-CN" w:bidi="ar"/>
              </w:rPr>
              <w:t>12</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24</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2003</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644</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13</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北京市地方税务局转发国家税务总局关于军队保障性企业移交地方管理后有关所得税问题的通知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2004年</w:t>
            </w:r>
            <w:r>
              <w:rPr>
                <w:rFonts w:hint="eastAsia" w:ascii="宋体" w:hAnsi="宋体" w:eastAsia="宋体" w:cs="宋体"/>
                <w:kern w:val="0"/>
                <w:sz w:val="24"/>
                <w:szCs w:val="24"/>
                <w:bdr w:val="none" w:color="auto" w:sz="0" w:space="0"/>
                <w:lang w:val="en-US" w:eastAsia="zh-CN" w:bidi="ar"/>
              </w:rPr>
              <w:t>3</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19</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2004</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126</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14</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北京市地方税务局关于印发《北京市地方税务局延期缴纳税款管理办法》的通知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2004年</w:t>
            </w:r>
            <w:r>
              <w:rPr>
                <w:rFonts w:hint="eastAsia" w:ascii="宋体" w:hAnsi="宋体" w:eastAsia="宋体" w:cs="宋体"/>
                <w:kern w:val="0"/>
                <w:sz w:val="24"/>
                <w:szCs w:val="24"/>
                <w:bdr w:val="none" w:color="auto" w:sz="0" w:space="0"/>
                <w:lang w:val="en-US" w:eastAsia="zh-CN" w:bidi="ar"/>
              </w:rPr>
              <w:t>8</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10</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京地税征〔</w:t>
            </w:r>
            <w:r>
              <w:rPr>
                <w:rFonts w:hint="eastAsia" w:ascii="宋体" w:hAnsi="宋体" w:eastAsia="宋体" w:cs="宋体"/>
                <w:kern w:val="0"/>
                <w:sz w:val="24"/>
                <w:szCs w:val="24"/>
                <w:bdr w:val="none" w:color="auto" w:sz="0" w:space="0"/>
                <w:lang w:val="en-US" w:eastAsia="zh-CN" w:bidi="ar"/>
              </w:rPr>
              <w:t>2004</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407</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15</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北京市地方税务局关于自主择业的军队转业干部有关税收政策问题的补充通知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2004年</w:t>
            </w:r>
            <w:r>
              <w:rPr>
                <w:rFonts w:hint="eastAsia" w:ascii="宋体" w:hAnsi="宋体" w:eastAsia="宋体" w:cs="宋体"/>
                <w:kern w:val="0"/>
                <w:sz w:val="24"/>
                <w:szCs w:val="24"/>
                <w:bdr w:val="none" w:color="auto" w:sz="0" w:space="0"/>
                <w:lang w:val="en-US" w:eastAsia="zh-CN" w:bidi="ar"/>
              </w:rPr>
              <w:t>10</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10</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2004</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482</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16</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北京市地方税务局关于取消和不再参与企业所得税年检事项的通告</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2005年</w:t>
            </w:r>
            <w:r>
              <w:rPr>
                <w:rFonts w:hint="eastAsia" w:ascii="宋体" w:hAnsi="宋体" w:eastAsia="宋体" w:cs="宋体"/>
                <w:kern w:val="0"/>
                <w:sz w:val="24"/>
                <w:szCs w:val="24"/>
                <w:bdr w:val="none" w:color="auto" w:sz="0" w:space="0"/>
                <w:lang w:val="en-US" w:eastAsia="zh-CN" w:bidi="ar"/>
              </w:rPr>
              <w:t>1</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14</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2005</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31</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17</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北京市地方税务局转发北京市人民政府关于推进城乡社会救助体系建设的意见的通知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2005年</w:t>
            </w:r>
            <w:r>
              <w:rPr>
                <w:rFonts w:hint="eastAsia" w:ascii="宋体" w:hAnsi="宋体" w:eastAsia="宋体" w:cs="宋体"/>
                <w:kern w:val="0"/>
                <w:sz w:val="24"/>
                <w:szCs w:val="24"/>
                <w:bdr w:val="none" w:color="auto" w:sz="0" w:space="0"/>
                <w:lang w:val="en-US" w:eastAsia="zh-CN" w:bidi="ar"/>
              </w:rPr>
              <w:t>6</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8</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2005</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283</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18</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北京市地方税务局关于转发有关扶持城镇退役士兵自谋职业优惠政策等文件的通知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2005年</w:t>
            </w:r>
            <w:r>
              <w:rPr>
                <w:rFonts w:hint="eastAsia" w:ascii="宋体" w:hAnsi="宋体" w:eastAsia="宋体" w:cs="宋体"/>
                <w:kern w:val="0"/>
                <w:sz w:val="24"/>
                <w:szCs w:val="24"/>
                <w:bdr w:val="none" w:color="auto" w:sz="0" w:space="0"/>
                <w:lang w:val="en-US" w:eastAsia="zh-CN" w:bidi="ar"/>
              </w:rPr>
              <w:t>8</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11</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2005</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385</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19</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北京市地方税务局转发国家税务总局关于印发《中国居民（国民）申请启动税务相互协商程序暂行办法》的通知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2005年</w:t>
            </w:r>
            <w:r>
              <w:rPr>
                <w:rFonts w:hint="eastAsia" w:ascii="宋体" w:hAnsi="宋体" w:eastAsia="宋体" w:cs="宋体"/>
                <w:kern w:val="0"/>
                <w:sz w:val="24"/>
                <w:szCs w:val="24"/>
                <w:bdr w:val="none" w:color="auto" w:sz="0" w:space="0"/>
                <w:lang w:val="en-US" w:eastAsia="zh-CN" w:bidi="ar"/>
              </w:rPr>
              <w:t>9</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30</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京地税法〔</w:t>
            </w:r>
            <w:r>
              <w:rPr>
                <w:rFonts w:hint="eastAsia" w:ascii="宋体" w:hAnsi="宋体" w:eastAsia="宋体" w:cs="宋体"/>
                <w:kern w:val="0"/>
                <w:sz w:val="24"/>
                <w:szCs w:val="24"/>
                <w:bdr w:val="none" w:color="auto" w:sz="0" w:space="0"/>
                <w:lang w:val="en-US" w:eastAsia="zh-CN" w:bidi="ar"/>
              </w:rPr>
              <w:t>2005</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451</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北京市地方税务局关于下发中央在京经营性文化事业单位转制为企业名单的通知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2006年</w:t>
            </w:r>
            <w:r>
              <w:rPr>
                <w:rFonts w:hint="eastAsia" w:ascii="宋体" w:hAnsi="宋体" w:eastAsia="宋体" w:cs="宋体"/>
                <w:kern w:val="0"/>
                <w:sz w:val="24"/>
                <w:szCs w:val="24"/>
                <w:bdr w:val="none" w:color="auto" w:sz="0" w:space="0"/>
                <w:lang w:val="en-US" w:eastAsia="zh-CN" w:bidi="ar"/>
              </w:rPr>
              <w:t>11</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2006</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446</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21</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北京市地方税务局关于个人转让二手房征收土地增值税问题的通知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2006年</w:t>
            </w:r>
            <w:r>
              <w:rPr>
                <w:rFonts w:hint="eastAsia" w:ascii="宋体" w:hAnsi="宋体" w:eastAsia="宋体" w:cs="宋体"/>
                <w:kern w:val="0"/>
                <w:sz w:val="24"/>
                <w:szCs w:val="24"/>
                <w:bdr w:val="none" w:color="auto" w:sz="0" w:space="0"/>
                <w:lang w:val="en-US" w:eastAsia="zh-CN" w:bidi="ar"/>
              </w:rPr>
              <w:t>11</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10</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京地税地〔</w:t>
            </w:r>
            <w:r>
              <w:rPr>
                <w:rFonts w:hint="eastAsia" w:ascii="宋体" w:hAnsi="宋体" w:eastAsia="宋体" w:cs="宋体"/>
                <w:kern w:val="0"/>
                <w:sz w:val="24"/>
                <w:szCs w:val="24"/>
                <w:bdr w:val="none" w:color="auto" w:sz="0" w:space="0"/>
                <w:lang w:val="en-US" w:eastAsia="zh-CN" w:bidi="ar"/>
              </w:rPr>
              <w:t>2006</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456</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22</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北京市地方税务局关于做好</w:t>
            </w:r>
            <w:r>
              <w:rPr>
                <w:rFonts w:hint="eastAsia" w:ascii="宋体" w:hAnsi="宋体" w:eastAsia="宋体" w:cs="宋体"/>
                <w:kern w:val="0"/>
                <w:sz w:val="24"/>
                <w:szCs w:val="24"/>
                <w:bdr w:val="none" w:color="auto" w:sz="0" w:space="0"/>
                <w:lang w:val="en-US" w:eastAsia="zh-CN" w:bidi="ar"/>
              </w:rPr>
              <w:t>2007</w:t>
            </w:r>
            <w:r>
              <w:rPr>
                <w:rFonts w:hint="eastAsia" w:ascii="宋体" w:hAnsi="宋体" w:eastAsia="宋体" w:cs="宋体"/>
                <w:kern w:val="0"/>
                <w:sz w:val="24"/>
                <w:szCs w:val="21"/>
                <w:bdr w:val="none" w:color="auto" w:sz="0" w:space="0"/>
                <w:lang w:val="en-US" w:eastAsia="zh-CN" w:bidi="ar"/>
              </w:rPr>
              <w:t>年度核定征收企业所得税工作的通知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2007年</w:t>
            </w:r>
            <w:r>
              <w:rPr>
                <w:rFonts w:hint="eastAsia" w:ascii="宋体" w:hAnsi="宋体" w:eastAsia="宋体" w:cs="宋体"/>
                <w:kern w:val="0"/>
                <w:sz w:val="24"/>
                <w:szCs w:val="24"/>
                <w:bdr w:val="none" w:color="auto" w:sz="0" w:space="0"/>
                <w:lang w:val="en-US" w:eastAsia="zh-CN" w:bidi="ar"/>
              </w:rPr>
              <w:t>1</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8</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2006</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539</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23</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北京市地方税务局转发国家税务总局关于做好</w:t>
            </w:r>
            <w:r>
              <w:rPr>
                <w:rFonts w:hint="eastAsia" w:ascii="宋体" w:hAnsi="宋体" w:eastAsia="宋体" w:cs="宋体"/>
                <w:kern w:val="0"/>
                <w:sz w:val="24"/>
                <w:szCs w:val="24"/>
                <w:bdr w:val="none" w:color="auto" w:sz="0" w:space="0"/>
                <w:lang w:val="en-US" w:eastAsia="zh-CN" w:bidi="ar"/>
              </w:rPr>
              <w:t>2006</w:t>
            </w:r>
            <w:r>
              <w:rPr>
                <w:rFonts w:hint="eastAsia" w:ascii="宋体" w:hAnsi="宋体" w:eastAsia="宋体" w:cs="宋体"/>
                <w:kern w:val="0"/>
                <w:sz w:val="24"/>
                <w:szCs w:val="21"/>
                <w:bdr w:val="none" w:color="auto" w:sz="0" w:space="0"/>
                <w:lang w:val="en-US" w:eastAsia="zh-CN" w:bidi="ar"/>
              </w:rPr>
              <w:t>年度企业所得税汇算清缴工作有关问题的通知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2007年</w:t>
            </w:r>
            <w:r>
              <w:rPr>
                <w:rFonts w:hint="eastAsia" w:ascii="宋体" w:hAnsi="宋体" w:eastAsia="宋体" w:cs="宋体"/>
                <w:kern w:val="0"/>
                <w:sz w:val="24"/>
                <w:szCs w:val="24"/>
                <w:bdr w:val="none" w:color="auto" w:sz="0" w:space="0"/>
                <w:lang w:val="en-US" w:eastAsia="zh-CN" w:bidi="ar"/>
              </w:rPr>
              <w:t>2</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15</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2007</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52</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24</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北京市地方税务局关于转发有关发布</w:t>
            </w:r>
            <w:r>
              <w:rPr>
                <w:rFonts w:hint="eastAsia" w:ascii="宋体" w:hAnsi="宋体" w:eastAsia="宋体" w:cs="宋体"/>
                <w:kern w:val="0"/>
                <w:sz w:val="24"/>
                <w:szCs w:val="24"/>
                <w:bdr w:val="none" w:color="auto" w:sz="0" w:space="0"/>
                <w:lang w:val="en-US" w:eastAsia="zh-CN" w:bidi="ar"/>
              </w:rPr>
              <w:t>2006</w:t>
            </w:r>
            <w:r>
              <w:rPr>
                <w:rFonts w:hint="eastAsia" w:ascii="宋体" w:hAnsi="宋体" w:eastAsia="宋体" w:cs="宋体"/>
                <w:kern w:val="0"/>
                <w:sz w:val="24"/>
                <w:szCs w:val="21"/>
                <w:bdr w:val="none" w:color="auto" w:sz="0" w:space="0"/>
                <w:lang w:val="en-US" w:eastAsia="zh-CN" w:bidi="ar"/>
              </w:rPr>
              <w:t>年度国家规划布局内重点软件企业名单等文件的通知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2007年</w:t>
            </w:r>
            <w:r>
              <w:rPr>
                <w:rFonts w:hint="eastAsia" w:ascii="宋体" w:hAnsi="宋体" w:eastAsia="宋体" w:cs="宋体"/>
                <w:kern w:val="0"/>
                <w:sz w:val="24"/>
                <w:szCs w:val="24"/>
                <w:bdr w:val="none" w:color="auto" w:sz="0" w:space="0"/>
                <w:lang w:val="en-US" w:eastAsia="zh-CN" w:bidi="ar"/>
              </w:rPr>
              <w:t>2</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16</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2007</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54</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25</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北京市地方税务局关于加强土地增值税税源管理有关问题的通知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2007年</w:t>
            </w:r>
            <w:r>
              <w:rPr>
                <w:rFonts w:hint="eastAsia" w:ascii="宋体" w:hAnsi="宋体" w:eastAsia="宋体" w:cs="宋体"/>
                <w:kern w:val="0"/>
                <w:sz w:val="24"/>
                <w:szCs w:val="24"/>
                <w:bdr w:val="none" w:color="auto" w:sz="0" w:space="0"/>
                <w:lang w:val="en-US" w:eastAsia="zh-CN" w:bidi="ar"/>
              </w:rPr>
              <w:t>7</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24</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京地税地〔</w:t>
            </w:r>
            <w:r>
              <w:rPr>
                <w:rFonts w:hint="eastAsia" w:ascii="宋体" w:hAnsi="宋体" w:eastAsia="宋体" w:cs="宋体"/>
                <w:kern w:val="0"/>
                <w:sz w:val="24"/>
                <w:szCs w:val="24"/>
                <w:bdr w:val="none" w:color="auto" w:sz="0" w:space="0"/>
                <w:lang w:val="en-US" w:eastAsia="zh-CN" w:bidi="ar"/>
              </w:rPr>
              <w:t>2007</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302</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26</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北京市地方税务局转发国家税务总局关于印发《中华人民共和国企业所得税月（季）度预缴纳税申报表》等报表的通知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2008年</w:t>
            </w:r>
            <w:r>
              <w:rPr>
                <w:rFonts w:hint="eastAsia" w:ascii="宋体" w:hAnsi="宋体" w:eastAsia="宋体" w:cs="宋体"/>
                <w:kern w:val="0"/>
                <w:sz w:val="24"/>
                <w:szCs w:val="24"/>
                <w:bdr w:val="none" w:color="auto" w:sz="0" w:space="0"/>
                <w:lang w:val="en-US" w:eastAsia="zh-CN" w:bidi="ar"/>
              </w:rPr>
              <w:t>2</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25</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2008</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37</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27</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北京市地方税务局转发国家税务总局关于做好《中国税收居民身份证明》开具工作的通知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2008年</w:t>
            </w:r>
            <w:r>
              <w:rPr>
                <w:rFonts w:hint="eastAsia" w:ascii="宋体" w:hAnsi="宋体" w:eastAsia="宋体" w:cs="宋体"/>
                <w:kern w:val="0"/>
                <w:sz w:val="24"/>
                <w:szCs w:val="24"/>
                <w:bdr w:val="none" w:color="auto" w:sz="0" w:space="0"/>
                <w:lang w:val="en-US" w:eastAsia="zh-CN" w:bidi="ar"/>
              </w:rPr>
              <w:t>11</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25</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京地税法〔</w:t>
            </w:r>
            <w:r>
              <w:rPr>
                <w:rFonts w:hint="eastAsia" w:ascii="宋体" w:hAnsi="宋体" w:eastAsia="宋体" w:cs="宋体"/>
                <w:kern w:val="0"/>
                <w:sz w:val="24"/>
                <w:szCs w:val="24"/>
                <w:bdr w:val="none" w:color="auto" w:sz="0" w:space="0"/>
                <w:lang w:val="en-US" w:eastAsia="zh-CN" w:bidi="ar"/>
              </w:rPr>
              <w:t>2008</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273</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28</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北京市地方税务局转发国家税务总局关于印发《企业研究开发费用税前扣除管理办法（试行）》的通知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2009年</w:t>
            </w:r>
            <w:r>
              <w:rPr>
                <w:rFonts w:hint="eastAsia" w:ascii="宋体" w:hAnsi="宋体" w:eastAsia="宋体" w:cs="宋体"/>
                <w:kern w:val="0"/>
                <w:sz w:val="24"/>
                <w:szCs w:val="24"/>
                <w:bdr w:val="none" w:color="auto" w:sz="0" w:space="0"/>
                <w:lang w:val="en-US" w:eastAsia="zh-CN" w:bidi="ar"/>
              </w:rPr>
              <w:t>1</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5</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2008</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308</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29</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北京市地方税务局关于加强土地增值税管理工作的通知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2009年</w:t>
            </w:r>
            <w:r>
              <w:rPr>
                <w:rFonts w:hint="eastAsia" w:ascii="宋体" w:hAnsi="宋体" w:eastAsia="宋体" w:cs="宋体"/>
                <w:kern w:val="0"/>
                <w:sz w:val="24"/>
                <w:szCs w:val="24"/>
                <w:bdr w:val="none" w:color="auto" w:sz="0" w:space="0"/>
                <w:lang w:val="en-US" w:eastAsia="zh-CN" w:bidi="ar"/>
              </w:rPr>
              <w:t>5</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14</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京地税地〔</w:t>
            </w:r>
            <w:r>
              <w:rPr>
                <w:rFonts w:hint="eastAsia" w:ascii="宋体" w:hAnsi="宋体" w:eastAsia="宋体" w:cs="宋体"/>
                <w:kern w:val="0"/>
                <w:sz w:val="24"/>
                <w:szCs w:val="24"/>
                <w:bdr w:val="none" w:color="auto" w:sz="0" w:space="0"/>
                <w:lang w:val="en-US" w:eastAsia="zh-CN" w:bidi="ar"/>
              </w:rPr>
              <w:t>2009</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134</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30</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北京市地方税务局转发国家税务总局关于实施高新技术企业所得税优惠有关问题的通知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2009年</w:t>
            </w:r>
            <w:r>
              <w:rPr>
                <w:rFonts w:hint="eastAsia" w:ascii="宋体" w:hAnsi="宋体" w:eastAsia="宋体" w:cs="宋体"/>
                <w:kern w:val="0"/>
                <w:sz w:val="24"/>
                <w:szCs w:val="24"/>
                <w:bdr w:val="none" w:color="auto" w:sz="0" w:space="0"/>
                <w:lang w:val="en-US" w:eastAsia="zh-CN" w:bidi="ar"/>
              </w:rPr>
              <w:t>5</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18</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2009</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156</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31</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北京市地方税务局转发国家税务总局关于实施国家重点扶持的公共基础设施项目企业所得税优惠问题的通知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2009年</w:t>
            </w:r>
            <w:r>
              <w:rPr>
                <w:rFonts w:hint="eastAsia" w:ascii="宋体" w:hAnsi="宋体" w:eastAsia="宋体" w:cs="宋体"/>
                <w:kern w:val="0"/>
                <w:sz w:val="24"/>
                <w:szCs w:val="24"/>
                <w:bdr w:val="none" w:color="auto" w:sz="0" w:space="0"/>
                <w:lang w:val="en-US" w:eastAsia="zh-CN" w:bidi="ar"/>
              </w:rPr>
              <w:t>5</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19</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2009</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158</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32</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北京市地方税务局关于印发《北京市地方税务局开展土地增值税自查工作实施方案》的通知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2009年</w:t>
            </w:r>
            <w:r>
              <w:rPr>
                <w:rFonts w:hint="eastAsia" w:ascii="宋体" w:hAnsi="宋体" w:eastAsia="宋体" w:cs="宋体"/>
                <w:kern w:val="0"/>
                <w:sz w:val="24"/>
                <w:szCs w:val="24"/>
                <w:bdr w:val="none" w:color="auto" w:sz="0" w:space="0"/>
                <w:lang w:val="en-US" w:eastAsia="zh-CN" w:bidi="ar"/>
              </w:rPr>
              <w:t>5</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22</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京地税地〔</w:t>
            </w:r>
            <w:r>
              <w:rPr>
                <w:rFonts w:hint="eastAsia" w:ascii="宋体" w:hAnsi="宋体" w:eastAsia="宋体" w:cs="宋体"/>
                <w:kern w:val="0"/>
                <w:sz w:val="24"/>
                <w:szCs w:val="24"/>
                <w:bdr w:val="none" w:color="auto" w:sz="0" w:space="0"/>
                <w:lang w:val="en-US" w:eastAsia="zh-CN" w:bidi="ar"/>
              </w:rPr>
              <w:t>2009</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141</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33</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北京市地方税务局转发国家税务总局关于企业所得税汇算清缴汇总工作有关问题的通知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2009年</w:t>
            </w:r>
            <w:r>
              <w:rPr>
                <w:rFonts w:hint="eastAsia" w:ascii="宋体" w:hAnsi="宋体" w:eastAsia="宋体" w:cs="宋体"/>
                <w:kern w:val="0"/>
                <w:sz w:val="24"/>
                <w:szCs w:val="24"/>
                <w:bdr w:val="none" w:color="auto" w:sz="0" w:space="0"/>
                <w:lang w:val="en-US" w:eastAsia="zh-CN" w:bidi="ar"/>
              </w:rPr>
              <w:t>5</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27</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京地税企〔</w:t>
            </w:r>
            <w:r>
              <w:rPr>
                <w:rFonts w:hint="eastAsia" w:ascii="宋体" w:hAnsi="宋体" w:eastAsia="宋体" w:cs="宋体"/>
                <w:kern w:val="0"/>
                <w:sz w:val="24"/>
                <w:szCs w:val="24"/>
                <w:bdr w:val="none" w:color="auto" w:sz="0" w:space="0"/>
                <w:lang w:val="en-US" w:eastAsia="zh-CN" w:bidi="ar"/>
              </w:rPr>
              <w:t>2009</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152</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34</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北京市地方税务局转发国家税务总局关于印发《土地增值税清算管理规程》的通知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2009年</w:t>
            </w:r>
            <w:r>
              <w:rPr>
                <w:rFonts w:hint="eastAsia" w:ascii="宋体" w:hAnsi="宋体" w:eastAsia="宋体" w:cs="宋体"/>
                <w:kern w:val="0"/>
                <w:sz w:val="24"/>
                <w:szCs w:val="24"/>
                <w:bdr w:val="none" w:color="auto" w:sz="0" w:space="0"/>
                <w:lang w:val="en-US" w:eastAsia="zh-CN" w:bidi="ar"/>
              </w:rPr>
              <w:t>10</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16</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京地税地〔</w:t>
            </w:r>
            <w:r>
              <w:rPr>
                <w:rFonts w:hint="eastAsia" w:ascii="宋体" w:hAnsi="宋体" w:eastAsia="宋体" w:cs="宋体"/>
                <w:kern w:val="0"/>
                <w:sz w:val="24"/>
                <w:szCs w:val="24"/>
                <w:bdr w:val="none" w:color="auto" w:sz="0" w:space="0"/>
                <w:lang w:val="en-US" w:eastAsia="zh-CN" w:bidi="ar"/>
              </w:rPr>
              <w:t>2009</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267</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35</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北京市地方税务局转发国家税务总局关于做好《中国税收居民身份证明》开具工作的补充通知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2010年</w:t>
            </w:r>
            <w:r>
              <w:rPr>
                <w:rFonts w:hint="eastAsia" w:ascii="宋体" w:hAnsi="宋体" w:eastAsia="宋体" w:cs="宋体"/>
                <w:kern w:val="0"/>
                <w:sz w:val="24"/>
                <w:szCs w:val="24"/>
                <w:bdr w:val="none" w:color="auto" w:sz="0" w:space="0"/>
                <w:lang w:val="en-US" w:eastAsia="zh-CN" w:bidi="ar"/>
              </w:rPr>
              <w:t>6</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9</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京地税法〔</w:t>
            </w:r>
            <w:r>
              <w:rPr>
                <w:rFonts w:hint="eastAsia" w:ascii="宋体" w:hAnsi="宋体" w:eastAsia="宋体" w:cs="宋体"/>
                <w:kern w:val="0"/>
                <w:sz w:val="24"/>
                <w:szCs w:val="24"/>
                <w:bdr w:val="none" w:color="auto" w:sz="0" w:space="0"/>
                <w:lang w:val="en-US" w:eastAsia="zh-CN" w:bidi="ar"/>
              </w:rPr>
              <w:t>2010</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113</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36</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北京市地方税务局转发国家税务总局关于贯彻落实</w:t>
            </w:r>
            <w:r>
              <w:rPr>
                <w:rStyle w:val="3"/>
                <w:rFonts w:hint="eastAsia" w:ascii="宋体" w:hAnsi="宋体" w:eastAsia="宋体" w:cs="宋体"/>
                <w:color w:val="333333"/>
                <w:kern w:val="0"/>
                <w:sz w:val="24"/>
                <w:szCs w:val="21"/>
                <w:u w:val="single"/>
                <w:bdr w:val="none" w:color="auto" w:sz="0" w:space="0"/>
                <w:lang w:val="en-US" w:eastAsia="zh-CN" w:bidi="ar"/>
              </w:rPr>
              <w:t>《税收规范性文件制定管理办法》</w:t>
            </w:r>
            <w:r>
              <w:rPr>
                <w:rFonts w:hint="eastAsia" w:ascii="宋体" w:hAnsi="宋体" w:eastAsia="宋体" w:cs="宋体"/>
                <w:kern w:val="0"/>
                <w:sz w:val="24"/>
                <w:szCs w:val="21"/>
                <w:bdr w:val="none" w:color="auto" w:sz="0" w:space="0"/>
                <w:lang w:val="en-US" w:eastAsia="zh-CN" w:bidi="ar"/>
              </w:rPr>
              <w:t>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2010年</w:t>
            </w:r>
            <w:r>
              <w:rPr>
                <w:rFonts w:hint="eastAsia" w:ascii="宋体" w:hAnsi="宋体" w:eastAsia="宋体" w:cs="宋体"/>
                <w:kern w:val="0"/>
                <w:sz w:val="24"/>
                <w:szCs w:val="24"/>
                <w:bdr w:val="none" w:color="auto" w:sz="0" w:space="0"/>
                <w:lang w:val="en-US" w:eastAsia="zh-CN" w:bidi="ar"/>
              </w:rPr>
              <w:t>6</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23</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京地税法〔</w:t>
            </w:r>
            <w:r>
              <w:rPr>
                <w:rFonts w:hint="eastAsia" w:ascii="宋体" w:hAnsi="宋体" w:eastAsia="宋体" w:cs="宋体"/>
                <w:kern w:val="0"/>
                <w:sz w:val="24"/>
                <w:szCs w:val="24"/>
                <w:bdr w:val="none" w:color="auto" w:sz="0" w:space="0"/>
                <w:lang w:val="en-US" w:eastAsia="zh-CN" w:bidi="ar"/>
              </w:rPr>
              <w:t>2010</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122</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37</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北京市地方税务局关于发布《北京市地方税务局税收规范性文件管理工作规程》的公告</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2010年</w:t>
            </w:r>
            <w:r>
              <w:rPr>
                <w:rFonts w:hint="eastAsia" w:ascii="宋体" w:hAnsi="宋体" w:eastAsia="宋体" w:cs="宋体"/>
                <w:kern w:val="0"/>
                <w:sz w:val="24"/>
                <w:szCs w:val="24"/>
                <w:bdr w:val="none" w:color="auto" w:sz="0" w:space="0"/>
                <w:lang w:val="en-US" w:eastAsia="zh-CN" w:bidi="ar"/>
              </w:rPr>
              <w:t>7</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27</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北京市地方税务局公告</w:t>
            </w:r>
            <w:r>
              <w:rPr>
                <w:rFonts w:hint="eastAsia" w:ascii="宋体" w:hAnsi="宋体" w:eastAsia="宋体" w:cs="宋体"/>
                <w:kern w:val="0"/>
                <w:sz w:val="24"/>
                <w:szCs w:val="24"/>
                <w:bdr w:val="none" w:color="auto" w:sz="0" w:space="0"/>
                <w:lang w:val="en-US" w:eastAsia="zh-CN" w:bidi="ar"/>
              </w:rPr>
              <w:t>2010</w:t>
            </w:r>
            <w:r>
              <w:rPr>
                <w:rFonts w:hint="eastAsia" w:ascii="宋体" w:hAnsi="宋体" w:eastAsia="宋体" w:cs="宋体"/>
                <w:kern w:val="0"/>
                <w:sz w:val="24"/>
                <w:szCs w:val="21"/>
                <w:bdr w:val="none" w:color="auto" w:sz="0" w:space="0"/>
                <w:lang w:val="en-US" w:eastAsia="zh-CN" w:bidi="ar"/>
              </w:rPr>
              <w:t>年第</w:t>
            </w:r>
            <w:r>
              <w:rPr>
                <w:rFonts w:hint="eastAsia" w:ascii="宋体" w:hAnsi="宋体" w:eastAsia="宋体" w:cs="宋体"/>
                <w:kern w:val="0"/>
                <w:sz w:val="24"/>
                <w:szCs w:val="24"/>
                <w:bdr w:val="none" w:color="auto" w:sz="0" w:space="0"/>
                <w:lang w:val="en-US" w:eastAsia="zh-CN" w:bidi="ar"/>
              </w:rPr>
              <w:t>1</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38</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北京市地方税务局关于规范纳税信用</w:t>
            </w:r>
            <w:r>
              <w:rPr>
                <w:rFonts w:hint="eastAsia" w:ascii="宋体" w:hAnsi="宋体" w:eastAsia="宋体" w:cs="宋体"/>
                <w:kern w:val="0"/>
                <w:sz w:val="24"/>
                <w:szCs w:val="24"/>
                <w:bdr w:val="none" w:color="auto" w:sz="0" w:space="0"/>
                <w:lang w:val="en-US" w:eastAsia="zh-CN" w:bidi="ar"/>
              </w:rPr>
              <w:t>A</w:t>
            </w:r>
            <w:r>
              <w:rPr>
                <w:rFonts w:hint="eastAsia" w:ascii="宋体" w:hAnsi="宋体" w:eastAsia="宋体" w:cs="宋体"/>
                <w:kern w:val="0"/>
                <w:sz w:val="24"/>
                <w:szCs w:val="21"/>
                <w:bdr w:val="none" w:color="auto" w:sz="0" w:space="0"/>
                <w:lang w:val="en-US" w:eastAsia="zh-CN" w:bidi="ar"/>
              </w:rPr>
              <w:t>级企业评定管理工作的通知</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2010年</w:t>
            </w:r>
            <w:r>
              <w:rPr>
                <w:rFonts w:hint="eastAsia" w:ascii="宋体" w:hAnsi="宋体" w:eastAsia="宋体" w:cs="宋体"/>
                <w:kern w:val="0"/>
                <w:sz w:val="24"/>
                <w:szCs w:val="24"/>
                <w:bdr w:val="none" w:color="auto" w:sz="0" w:space="0"/>
                <w:lang w:val="en-US" w:eastAsia="zh-CN" w:bidi="ar"/>
              </w:rPr>
              <w:t>12</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3</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京地税纳〔</w:t>
            </w:r>
            <w:r>
              <w:rPr>
                <w:rFonts w:hint="eastAsia" w:ascii="宋体" w:hAnsi="宋体" w:eastAsia="宋体" w:cs="宋体"/>
                <w:kern w:val="0"/>
                <w:sz w:val="24"/>
                <w:szCs w:val="24"/>
                <w:bdr w:val="none" w:color="auto" w:sz="0" w:space="0"/>
                <w:lang w:val="en-US" w:eastAsia="zh-CN" w:bidi="ar"/>
              </w:rPr>
              <w:t>2010</w:t>
            </w:r>
            <w:r>
              <w:rPr>
                <w:rFonts w:hint="eastAsia" w:ascii="宋体" w:hAnsi="宋体" w:eastAsia="宋体" w:cs="宋体"/>
                <w:kern w:val="0"/>
                <w:sz w:val="24"/>
                <w:szCs w:val="2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212</w:t>
            </w:r>
            <w:r>
              <w:rPr>
                <w:rFonts w:hint="eastAsia" w:ascii="宋体" w:hAnsi="宋体" w:eastAsia="宋体" w:cs="宋体"/>
                <w:kern w:val="0"/>
                <w:sz w:val="24"/>
                <w:szCs w:val="21"/>
                <w:bdr w:val="none" w:color="auto" w:sz="0" w:space="0"/>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4" w:hRule="exact"/>
          <w:jc w:val="center"/>
        </w:trPr>
        <w:tc>
          <w:tcPr>
            <w:tcW w:w="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39</w:t>
            </w:r>
          </w:p>
        </w:tc>
        <w:tc>
          <w:tcPr>
            <w:tcW w:w="4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sz w:val="24"/>
                <w:szCs w:val="24"/>
              </w:rPr>
            </w:pPr>
            <w:r>
              <w:rPr>
                <w:rFonts w:hint="eastAsia" w:ascii="宋体" w:hAnsi="宋体" w:eastAsia="宋体" w:cs="宋体"/>
                <w:kern w:val="0"/>
                <w:sz w:val="24"/>
                <w:szCs w:val="21"/>
                <w:bdr w:val="none" w:color="auto" w:sz="0" w:space="0"/>
                <w:lang w:val="en-US" w:eastAsia="zh-CN" w:bidi="ar"/>
              </w:rPr>
              <w:t>北京市地方税务局关于发布《北京市地方税务局税务行政处罚裁量基准（</w:t>
            </w:r>
            <w:r>
              <w:rPr>
                <w:rFonts w:hint="eastAsia" w:ascii="宋体" w:hAnsi="宋体" w:eastAsia="宋体" w:cs="宋体"/>
                <w:kern w:val="0"/>
                <w:sz w:val="24"/>
                <w:szCs w:val="24"/>
                <w:bdr w:val="none" w:color="auto" w:sz="0" w:space="0"/>
                <w:lang w:val="en-US" w:eastAsia="zh-CN" w:bidi="ar"/>
              </w:rPr>
              <w:t>2016</w:t>
            </w:r>
            <w:r>
              <w:rPr>
                <w:rFonts w:hint="eastAsia" w:ascii="宋体" w:hAnsi="宋体" w:eastAsia="宋体" w:cs="宋体"/>
                <w:kern w:val="0"/>
                <w:sz w:val="24"/>
                <w:szCs w:val="21"/>
                <w:bdr w:val="none" w:color="auto" w:sz="0" w:space="0"/>
                <w:lang w:val="en-US" w:eastAsia="zh-CN" w:bidi="ar"/>
              </w:rPr>
              <w:t>年版）》的公告</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2015年</w:t>
            </w:r>
            <w:r>
              <w:rPr>
                <w:rFonts w:hint="eastAsia" w:ascii="宋体" w:hAnsi="宋体" w:eastAsia="宋体" w:cs="宋体"/>
                <w:kern w:val="0"/>
                <w:sz w:val="24"/>
                <w:szCs w:val="24"/>
                <w:bdr w:val="none" w:color="auto" w:sz="0" w:space="0"/>
                <w:lang w:val="en-US" w:eastAsia="zh-CN" w:bidi="ar"/>
              </w:rPr>
              <w:t>11</w:t>
            </w:r>
            <w:r>
              <w:rPr>
                <w:rFonts w:hint="eastAsia" w:ascii="宋体" w:hAnsi="宋体" w:eastAsia="宋体" w:cs="宋体"/>
                <w:kern w:val="0"/>
                <w:sz w:val="24"/>
                <w:szCs w:val="21"/>
                <w:bdr w:val="none" w:color="auto" w:sz="0" w:space="0"/>
                <w:lang w:val="en-US" w:eastAsia="zh-CN" w:bidi="ar"/>
              </w:rPr>
              <w:t>月</w:t>
            </w:r>
            <w:r>
              <w:rPr>
                <w:rFonts w:hint="eastAsia" w:ascii="宋体" w:hAnsi="宋体" w:eastAsia="宋体" w:cs="宋体"/>
                <w:kern w:val="0"/>
                <w:sz w:val="24"/>
                <w:szCs w:val="24"/>
                <w:bdr w:val="none" w:color="auto" w:sz="0" w:space="0"/>
                <w:lang w:val="en-US" w:eastAsia="zh-CN" w:bidi="ar"/>
              </w:rPr>
              <w:t>23</w:t>
            </w:r>
            <w:r>
              <w:rPr>
                <w:rFonts w:hint="eastAsia" w:ascii="宋体" w:hAnsi="宋体" w:eastAsia="宋体" w:cs="宋体"/>
                <w:kern w:val="0"/>
                <w:sz w:val="24"/>
                <w:szCs w:val="21"/>
                <w:bdr w:val="none" w:color="auto" w:sz="0" w:space="0"/>
                <w:lang w:val="en-US" w:eastAsia="zh-CN" w:bidi="ar"/>
              </w:rPr>
              <w:t>日</w:t>
            </w: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kern w:val="0"/>
                <w:sz w:val="24"/>
                <w:szCs w:val="21"/>
                <w:bdr w:val="none" w:color="auto" w:sz="0" w:space="0"/>
                <w:lang w:val="en-US" w:eastAsia="zh-CN" w:bidi="ar"/>
              </w:rPr>
              <w:t>北京市地方税务局公告</w:t>
            </w:r>
            <w:r>
              <w:rPr>
                <w:rFonts w:hint="eastAsia" w:ascii="宋体" w:hAnsi="宋体" w:eastAsia="宋体" w:cs="宋体"/>
                <w:kern w:val="0"/>
                <w:sz w:val="24"/>
                <w:szCs w:val="24"/>
                <w:bdr w:val="none" w:color="auto" w:sz="0" w:space="0"/>
                <w:lang w:val="en-US" w:eastAsia="zh-CN" w:bidi="ar"/>
              </w:rPr>
              <w:t xml:space="preserve"> 2015</w:t>
            </w:r>
            <w:r>
              <w:rPr>
                <w:rFonts w:hint="eastAsia" w:ascii="宋体" w:hAnsi="宋体" w:eastAsia="宋体" w:cs="宋体"/>
                <w:kern w:val="0"/>
                <w:sz w:val="24"/>
                <w:szCs w:val="21"/>
                <w:bdr w:val="none" w:color="auto" w:sz="0" w:space="0"/>
                <w:lang w:val="en-US" w:eastAsia="zh-CN" w:bidi="ar"/>
              </w:rPr>
              <w:t>年第</w:t>
            </w:r>
            <w:r>
              <w:rPr>
                <w:rFonts w:hint="eastAsia" w:ascii="宋体" w:hAnsi="宋体" w:eastAsia="宋体" w:cs="宋体"/>
                <w:kern w:val="0"/>
                <w:sz w:val="24"/>
                <w:szCs w:val="24"/>
                <w:bdr w:val="none" w:color="auto" w:sz="0" w:space="0"/>
                <w:lang w:val="en-US" w:eastAsia="zh-CN" w:bidi="ar"/>
              </w:rPr>
              <w:t>9</w:t>
            </w:r>
            <w:r>
              <w:rPr>
                <w:rFonts w:hint="eastAsia" w:ascii="宋体" w:hAnsi="宋体" w:eastAsia="宋体" w:cs="宋体"/>
                <w:kern w:val="0"/>
                <w:sz w:val="24"/>
                <w:szCs w:val="21"/>
                <w:bdr w:val="none" w:color="auto" w:sz="0" w:space="0"/>
                <w:lang w:val="en-US" w:eastAsia="zh-CN" w:bidi="ar"/>
              </w:rPr>
              <w:t>号</w:t>
            </w:r>
          </w:p>
        </w:tc>
      </w:tr>
    </w:tbl>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36F29"/>
    <w:rsid w:val="3AB36F29"/>
    <w:rsid w:val="58C44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FollowedHyperlink"/>
    <w:basedOn w:val="2"/>
    <w:uiPriority w:val="0"/>
    <w:rPr>
      <w:color w:val="333333"/>
      <w:u w:val="none"/>
    </w:rPr>
  </w:style>
  <w:style w:type="character" w:styleId="5">
    <w:name w:val="Emphasis"/>
    <w:basedOn w:val="2"/>
    <w:qFormat/>
    <w:uiPriority w:val="0"/>
  </w:style>
  <w:style w:type="character" w:styleId="6">
    <w:name w:val="Hyperlink"/>
    <w:basedOn w:val="2"/>
    <w:uiPriority w:val="0"/>
    <w:rPr>
      <w:color w:val="333333"/>
      <w:u w:val="none"/>
    </w:rPr>
  </w:style>
  <w:style w:type="character" w:styleId="7">
    <w:name w:val="HTML Code"/>
    <w:basedOn w:val="2"/>
    <w:uiPriority w:val="0"/>
    <w:rPr>
      <w:rFonts w:hint="default" w:ascii="monospace" w:hAnsi="monospace" w:eastAsia="monospace" w:cs="monospace"/>
      <w:sz w:val="21"/>
      <w:szCs w:val="21"/>
    </w:rPr>
  </w:style>
  <w:style w:type="character" w:styleId="8">
    <w:name w:val="HTML Keyboard"/>
    <w:basedOn w:val="2"/>
    <w:uiPriority w:val="0"/>
    <w:rPr>
      <w:rFonts w:hint="default" w:ascii="monospace" w:hAnsi="monospace" w:eastAsia="monospace" w:cs="monospace"/>
      <w:sz w:val="21"/>
      <w:szCs w:val="21"/>
    </w:rPr>
  </w:style>
  <w:style w:type="character" w:styleId="9">
    <w:name w:val="HTML Sample"/>
    <w:basedOn w:val="2"/>
    <w:uiPriority w:val="0"/>
    <w:rPr>
      <w:rFonts w:ascii="monospace" w:hAnsi="monospace" w:eastAsia="monospace" w:cs="monospace"/>
      <w:sz w:val="21"/>
      <w:szCs w:val="21"/>
    </w:rPr>
  </w:style>
  <w:style w:type="character" w:customStyle="1" w:styleId="11">
    <w:name w:val="bsharetext"/>
    <w:basedOn w:val="2"/>
    <w:uiPriority w:val="0"/>
  </w:style>
  <w:style w:type="character" w:customStyle="1" w:styleId="12">
    <w:name w:val="cur1"/>
    <w:basedOn w:val="2"/>
    <w:uiPriority w:val="0"/>
    <w:rPr>
      <w:b/>
      <w:color w:val="FFFFFF"/>
    </w:rPr>
  </w:style>
  <w:style w:type="character" w:customStyle="1" w:styleId="13">
    <w:name w:val="hover30"/>
    <w:basedOn w:val="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2017-11-07T01:31:00Z</dcterms:created>
  <dc:creator>win7</dc:creator>
  <cp:lastModifiedBy>win7</cp:lastModifiedBy>
  <dcterms:modified xsi:type="dcterms:W3CDTF">2017-11-07T01:43:02Z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